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E0FB4F">
      <w:pPr>
        <w:spacing w:after="0" w:line="408" w:lineRule="auto"/>
        <w:ind w:left="120"/>
        <w:jc w:val="center"/>
        <w:rPr>
          <w:sz w:val="22"/>
          <w:szCs w:val="22"/>
          <w:lang w:val="ru-RU"/>
        </w:rPr>
      </w:pPr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МИНИСТЕРСТВО ПРОСВЕЩЕНИЯ РОССИЙСКОЙ ФЕДЕРАЦИИ</w:t>
      </w:r>
    </w:p>
    <w:p w14:paraId="1D77E3CD">
      <w:pPr>
        <w:spacing w:after="0" w:line="240" w:lineRule="auto"/>
        <w:ind w:left="120"/>
        <w:jc w:val="center"/>
        <w:rPr>
          <w:sz w:val="22"/>
          <w:szCs w:val="22"/>
          <w:lang w:val="ru-RU"/>
        </w:rPr>
      </w:pPr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‌</w:t>
      </w:r>
      <w:bookmarkStart w:id="0" w:name="ca7504fb-a4f4-48c8-ab7c-756ffe56e67b"/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Министерство образования Саратовской области</w:t>
      </w:r>
      <w:bookmarkEnd w:id="0"/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 xml:space="preserve">‌‌ </w:t>
      </w:r>
    </w:p>
    <w:p w14:paraId="0216374B">
      <w:pPr>
        <w:spacing w:after="0" w:line="240" w:lineRule="auto"/>
        <w:ind w:left="120"/>
        <w:jc w:val="center"/>
        <w:rPr>
          <w:sz w:val="22"/>
          <w:szCs w:val="22"/>
          <w:lang w:val="ru-RU"/>
        </w:rPr>
      </w:pPr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‌</w:t>
      </w:r>
      <w:bookmarkStart w:id="1" w:name="5858e69b-b955-4d5b-94a8-f3a644af01d4"/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Администрация Пугачевского муниципального район</w:t>
      </w:r>
      <w:bookmarkEnd w:id="1"/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а‌</w:t>
      </w:r>
      <w:r>
        <w:rPr>
          <w:rFonts w:ascii="Times New Roman" w:hAnsi="Times New Roman"/>
          <w:color w:val="000000"/>
          <w:sz w:val="22"/>
          <w:szCs w:val="22"/>
          <w:lang w:val="ru-RU"/>
        </w:rPr>
        <w:t>​</w:t>
      </w:r>
    </w:p>
    <w:p w14:paraId="60F5786B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2"/>
          <w:szCs w:val="22"/>
          <w:lang w:val="ru-RU"/>
        </w:rPr>
      </w:pPr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МОУ "СОШ №2 г. Пугачева» - СОШ  с.Новая Порубежка</w:t>
      </w:r>
    </w:p>
    <w:p w14:paraId="02145476">
      <w:pPr>
        <w:spacing w:after="0" w:line="240" w:lineRule="auto"/>
        <w:ind w:left="120"/>
        <w:jc w:val="left"/>
        <w:rPr>
          <w:rFonts w:ascii="Times New Roman" w:hAnsi="Times New Roman"/>
          <w:b/>
          <w:color w:val="000000"/>
          <w:sz w:val="22"/>
          <w:szCs w:val="22"/>
          <w:lang w:val="ru-RU"/>
        </w:rPr>
      </w:pPr>
    </w:p>
    <w:p w14:paraId="1D20E3C2">
      <w:pPr>
        <w:spacing w:after="0" w:line="240" w:lineRule="auto"/>
        <w:ind w:left="120"/>
        <w:jc w:val="left"/>
        <w:rPr>
          <w:rFonts w:ascii="Times New Roman" w:hAnsi="Times New Roman"/>
          <w:b/>
          <w:color w:val="000000"/>
          <w:sz w:val="22"/>
          <w:szCs w:val="22"/>
          <w:lang w:val="ru-RU"/>
        </w:rPr>
      </w:pPr>
    </w:p>
    <w:p w14:paraId="73C60538">
      <w:pPr>
        <w:spacing w:after="0" w:line="240" w:lineRule="auto"/>
        <w:ind w:left="120"/>
        <w:jc w:val="left"/>
        <w:rPr>
          <w:rFonts w:hint="default" w:ascii="Times New Roman" w:hAnsi="Times New Roman"/>
          <w:b/>
          <w:color w:val="000000"/>
          <w:sz w:val="22"/>
          <w:szCs w:val="22"/>
          <w:lang w:val="ru-RU"/>
        </w:rPr>
      </w:pPr>
      <w:r>
        <w:rPr>
          <w:rFonts w:ascii="Times New Roman" w:hAnsi="Times New Roman"/>
          <w:b/>
          <w:color w:val="000000"/>
          <w:sz w:val="22"/>
          <w:szCs w:val="22"/>
          <w:lang w:val="ru-RU"/>
        </w:rPr>
        <w:t>Учитель</w:t>
      </w:r>
      <w:r>
        <w:rPr>
          <w:rFonts w:hint="default" w:ascii="Times New Roman" w:hAnsi="Times New Roman"/>
          <w:b/>
          <w:color w:val="000000"/>
          <w:sz w:val="22"/>
          <w:szCs w:val="22"/>
          <w:lang w:val="ru-RU"/>
        </w:rPr>
        <w:t>: Пронина Светлана Петровна</w:t>
      </w:r>
    </w:p>
    <w:p w14:paraId="2F38056B">
      <w:pPr>
        <w:shd w:val="clear" w:color="auto" w:fill="FFFFFF"/>
        <w:spacing w:after="0" w:line="240" w:lineRule="auto"/>
        <w:outlineLvl w:val="0"/>
        <w:rPr>
          <w:rFonts w:ascii="Times New Roman" w:hAnsi="Times New Roman" w:eastAsia="Times New Roman" w:cs="Times New Roman"/>
          <w:b/>
          <w:bCs/>
          <w:color w:val="34455D"/>
          <w:kern w:val="36"/>
          <w:sz w:val="24"/>
          <w:szCs w:val="24"/>
          <w:lang w:eastAsia="ru-RU"/>
        </w:rPr>
      </w:pPr>
    </w:p>
    <w:p w14:paraId="1C3D05AF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FF0000"/>
          <w:kern w:val="36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kern w:val="36"/>
          <w:sz w:val="32"/>
          <w:szCs w:val="32"/>
          <w:lang w:eastAsia="ru-RU"/>
        </w:rPr>
        <w:t xml:space="preserve">Урок немецкого языка в 5 классе </w:t>
      </w:r>
    </w:p>
    <w:p w14:paraId="5D7BD86E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FF0000"/>
          <w:kern w:val="36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FF0000"/>
          <w:kern w:val="36"/>
          <w:sz w:val="32"/>
          <w:szCs w:val="32"/>
          <w:lang w:eastAsia="ru-RU"/>
        </w:rPr>
        <w:t>по теме «В городе, кто здесь живет?»№1</w:t>
      </w:r>
    </w:p>
    <w:p w14:paraId="2537EBDA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</w:pPr>
    </w:p>
    <w:p w14:paraId="560961A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Класс: 5 класс</w:t>
      </w:r>
    </w:p>
    <w:p w14:paraId="0DC259D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Предмет: немецкий язык</w:t>
      </w:r>
    </w:p>
    <w:p w14:paraId="587D530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Тема урока</w:t>
      </w: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: „В городе, кто здесь живет“.</w:t>
      </w:r>
    </w:p>
    <w:p w14:paraId="7891CFE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Цель урока</w:t>
      </w: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: применять в речи новую лексику по теме «Город и кто в нем живет».</w:t>
      </w:r>
    </w:p>
    <w:p w14:paraId="70114123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Тип занятия </w:t>
      </w: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- урок.</w:t>
      </w:r>
    </w:p>
    <w:p w14:paraId="029D385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Тип урока</w:t>
      </w: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 - открытие нового знания.</w:t>
      </w:r>
    </w:p>
    <w:p w14:paraId="1DBC3BC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Время выполнения</w:t>
      </w: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: 45 минут.</w:t>
      </w:r>
    </w:p>
    <w:p w14:paraId="10E07E9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Образовательные задачи:</w:t>
      </w:r>
    </w:p>
    <w:p w14:paraId="1FC655E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изучение лексики по теме «В городе, кто в нем живет»”;</w:t>
      </w:r>
    </w:p>
    <w:p w14:paraId="7744980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активизация лексических и грамматических навыков.</w:t>
      </w:r>
    </w:p>
    <w:p w14:paraId="7885BD2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Развивающие задачи:</w:t>
      </w:r>
    </w:p>
    <w:p w14:paraId="2F177F3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Развитие навыков чтения;</w:t>
      </w:r>
    </w:p>
    <w:p w14:paraId="7E03EFB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Развитие навыков грамматики;</w:t>
      </w:r>
    </w:p>
    <w:p w14:paraId="2860780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Развитие навыков речи.</w:t>
      </w:r>
    </w:p>
    <w:p w14:paraId="7AACE0FC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Воспитательные задачи:</w:t>
      </w:r>
    </w:p>
    <w:p w14:paraId="2AE02AE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воспитание интереса и положительного отношения к изучаемому языку;</w:t>
      </w:r>
    </w:p>
    <w:p w14:paraId="5E93B02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воспитание уважительного отношения к жителям и профессиям.</w:t>
      </w:r>
    </w:p>
    <w:p w14:paraId="6D7D4CD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Ожидаемые результаты:</w:t>
      </w:r>
    </w:p>
    <w:p w14:paraId="0BD195A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Ученики познакомятся с новой лексикой по теме « В городе, кто в нем живет»;</w:t>
      </w:r>
    </w:p>
    <w:p w14:paraId="795AC22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Научатся применять новую лексику в видах речевой деятельности.</w:t>
      </w:r>
    </w:p>
    <w:p w14:paraId="4BEDD13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12529"/>
          <w:sz w:val="24"/>
          <w:szCs w:val="24"/>
          <w:lang w:eastAsia="ru-RU"/>
        </w:rPr>
        <w:t>Оснащение урока: УМК:  </w:t>
      </w:r>
    </w:p>
    <w:p w14:paraId="7881ECF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И.Л. Бим, Л.И. Рыжова; Просвещение 2015г.;</w:t>
      </w:r>
    </w:p>
    <w:p w14:paraId="36159DB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картинки по теме « Город»;</w:t>
      </w:r>
    </w:p>
    <w:p w14:paraId="44E19D8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аудиозапись физкультминутки;</w:t>
      </w:r>
    </w:p>
    <w:p w14:paraId="7C6FDDE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карточки настроения.</w:t>
      </w:r>
    </w:p>
    <w:p w14:paraId="5847752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  <w:t>Ход урока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3450"/>
        <w:gridCol w:w="345"/>
        <w:gridCol w:w="90"/>
        <w:gridCol w:w="420"/>
        <w:gridCol w:w="3540"/>
        <w:gridCol w:w="36"/>
        <w:gridCol w:w="950"/>
      </w:tblGrid>
      <w:tr w14:paraId="0639D1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69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B4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Организационный этап.</w:t>
            </w:r>
          </w:p>
          <w:p w14:paraId="239C2F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82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06D500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2B0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Lehrer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2B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Guten Tag ,liebe Freunde! Wie geht’s?</w:t>
            </w:r>
          </w:p>
          <w:p w14:paraId="4682280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AF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Guten Tag!</w:t>
            </w:r>
          </w:p>
        </w:tc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D03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Schüler</w:t>
            </w:r>
          </w:p>
        </w:tc>
      </w:tr>
      <w:tr w14:paraId="43DBC0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43945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2EF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Wie geht’s?</w:t>
            </w: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F18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Danke gut/schlecht/ok.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32ACF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20EBF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FB855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35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Der wievielte ist heute?</w:t>
            </w: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76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Heute ist der 15. Oktober.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B3E2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A6CAB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9A42E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D26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Wie ist das Wetter heute?</w:t>
            </w: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30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Das Wetter ist gut/ schön/ schlecht/ nicht besonderes schön.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15515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59212B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1F73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6FE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Wer fehlt heute?</w:t>
            </w: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BAA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Nikita fehlt heute.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9854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532CE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DD6A0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5B2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II. Речевая зарядка</w:t>
            </w:r>
          </w:p>
        </w:tc>
        <w:tc>
          <w:tcPr>
            <w:tcW w:w="0" w:type="auto"/>
            <w:vAlign w:val="center"/>
          </w:tcPr>
          <w:p w14:paraId="134C5C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4EF7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231A99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5813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138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Nennen Sie bitte, was ist auf den Bildern.</w:t>
            </w: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F0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Фронтальный вид 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Schuler sagen:</w:t>
            </w:r>
          </w:p>
          <w:p w14:paraId="53DD77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Ein Rathaus, einen Park, eine Schule, eine Kirche, eine Post, einen Zoo, ein Werk, einen Jugendklub, eine Brücke, ein Lebensmittelgesch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val="en-US" w:eastAsia="ru-RU"/>
              </w:rPr>
              <w:t>ä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ft, eine Burg, einen Ritter, eine Stadt.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649B6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78328F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8F65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4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Und jetzt wir nennen die Wörter in Plural:</w:t>
            </w:r>
          </w:p>
          <w:p w14:paraId="2A96D9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Ein Rathaus, einen Park, eine Schule, eine Kirche, einen Zoo, ein Werk, einen Jugendklub, eine Brücke, ein Lebensmittelgesch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val="en-US" w:eastAsia="ru-RU"/>
              </w:rPr>
              <w:t>ä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ft, eine Burg, einen Ritter, eine Stadt.</w:t>
            </w:r>
          </w:p>
        </w:tc>
        <w:tc>
          <w:tcPr>
            <w:tcW w:w="418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047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Фронтальный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.Die Rathäuser, die Parks, die Schulen, die Kirchen, die Zoos, die Werke, die Jugendklubs, die Brücken, die Lebensmittelgesch</w:t>
            </w:r>
            <w:r>
              <w:rPr>
                <w:rFonts w:ascii="Times New Roman" w:hAnsi="Times New Roman" w:eastAsia="Times New Roman" w:cs="Times New Roman"/>
                <w:color w:val="333333"/>
                <w:sz w:val="24"/>
                <w:szCs w:val="24"/>
                <w:lang w:val="en-US" w:eastAsia="ru-RU"/>
              </w:rPr>
              <w:t>ä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fte, die Burgen, die Ritter, die Städte.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6DF14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23E23B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9628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287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III. Мотивация учащихся. Целеполагание.</w:t>
            </w:r>
          </w:p>
        </w:tc>
        <w:tc>
          <w:tcPr>
            <w:tcW w:w="0" w:type="auto"/>
            <w:vAlign w:val="center"/>
          </w:tcPr>
          <w:p w14:paraId="0BA5FD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54BB3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0029BD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C8DB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112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a)Schuler, schlagt eure Bücher , Seite 57 und lest den Abzählreim</w:t>
            </w:r>
          </w:p>
        </w:tc>
        <w:tc>
          <w:tcPr>
            <w:tcW w:w="37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BD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Индивидуальный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тип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Sie lesen den Reim:</w:t>
            </w:r>
          </w:p>
          <w:p w14:paraId="68F063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In der Stadt …</w:t>
            </w:r>
          </w:p>
          <w:p w14:paraId="51F1A6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Wer wohnt denn hier?</w:t>
            </w:r>
          </w:p>
          <w:p w14:paraId="29D643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Ich und du,</w:t>
            </w:r>
          </w:p>
          <w:p w14:paraId="3C6ACA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Sie und wir,</w:t>
            </w:r>
          </w:p>
          <w:p w14:paraId="4ECB36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Männer, Frauen,</w:t>
            </w:r>
          </w:p>
          <w:p w14:paraId="635CB0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Kinder, Tiere,</w:t>
            </w:r>
          </w:p>
          <w:p w14:paraId="4C3875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Du bist aus!</w:t>
            </w:r>
          </w:p>
          <w:p w14:paraId="728A3A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Ich gratuliere!</w:t>
            </w:r>
          </w:p>
        </w:tc>
        <w:tc>
          <w:tcPr>
            <w:tcW w:w="0" w:type="auto"/>
            <w:vAlign w:val="center"/>
          </w:tcPr>
          <w:p w14:paraId="1B9689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A3E6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206CA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FE4E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75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b) Wer kann den Reim übersetzen?</w:t>
            </w:r>
          </w:p>
        </w:tc>
        <w:tc>
          <w:tcPr>
            <w:tcW w:w="37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1B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Индивидуальный тип работы.</w:t>
            </w:r>
          </w:p>
          <w:p w14:paraId="069C1E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Ich kann:</w:t>
            </w:r>
          </w:p>
          <w:p w14:paraId="268F5B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городе…</w:t>
            </w:r>
          </w:p>
          <w:p w14:paraId="0D7545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Кто здесь живет?</w:t>
            </w:r>
          </w:p>
          <w:p w14:paraId="24E6FE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Я и ты,</w:t>
            </w:r>
          </w:p>
          <w:p w14:paraId="3383AA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Они и мы,</w:t>
            </w:r>
          </w:p>
          <w:p w14:paraId="23E82E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Мужчины, женщины,</w:t>
            </w:r>
          </w:p>
          <w:p w14:paraId="3AC2B9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Дети, звери,</w:t>
            </w:r>
          </w:p>
          <w:p w14:paraId="1B89B9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 ты выходишь,</w:t>
            </w:r>
          </w:p>
          <w:p w14:paraId="0C5BA6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Я поздравляю!</w:t>
            </w:r>
          </w:p>
        </w:tc>
        <w:tc>
          <w:tcPr>
            <w:tcW w:w="0" w:type="auto"/>
            <w:vAlign w:val="center"/>
          </w:tcPr>
          <w:p w14:paraId="754318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E5B77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01F040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C88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ECD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) W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as denken Sie, was ist das Thema unserer Stunde?</w:t>
            </w:r>
          </w:p>
          <w:p w14:paraId="556E05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Das ist richtig. Heute werden wir über die Bewohner der Stadt und verschiedene Berufe sprechen.</w:t>
            </w:r>
          </w:p>
        </w:tc>
        <w:tc>
          <w:tcPr>
            <w:tcW w:w="37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BE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Sie antworten : Das Thema ist „Wer wohnt in der Stadt“.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75E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0B886B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C0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4E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IV. Основной этап урока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0DE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D9167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275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94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Введение новой лексики по теме. Развитие навыков аудирования.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8C7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10DC4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AC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92C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Wir machen Übung 1; S. 57. Zuerst suchen wir im Wörterbuch neue Wörter:</w:t>
            </w:r>
          </w:p>
          <w:p w14:paraId="6AC042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Der Beruf, der Angestellte, der Arzt, der Handwerke, der</w:t>
            </w:r>
          </w:p>
          <w:p w14:paraId="3FA3F9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Rentner, verschieden.</w:t>
            </w:r>
          </w:p>
          <w:p w14:paraId="2FD181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585389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2DFC06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Und jetzt hören wir zu, schauen auf die Bilder S- 57,60 und antworten wer wohnt hier.</w:t>
            </w:r>
          </w:p>
        </w:tc>
        <w:tc>
          <w:tcPr>
            <w:tcW w:w="37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DB0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Индивидуальный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  <w:p w14:paraId="7DC222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Schüler arbeiten mit dem Wörterbuch.</w:t>
            </w:r>
          </w:p>
          <w:p w14:paraId="2D37BA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3EBF56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055CB6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3F139D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09993A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5F2352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Фронтальный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вид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.</w:t>
            </w:r>
          </w:p>
          <w:p w14:paraId="4166BE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In der Stadt wohnen viele Menschen : Männer, Frauen, Kinder.</w:t>
            </w:r>
          </w:p>
          <w:p w14:paraId="5DF03F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Alle Manschen haben verschiedene Berufe:,,,,,</w:t>
            </w:r>
          </w:p>
          <w:p w14:paraId="4481DB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520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1BA189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86C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7E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Физкультминутка</w:t>
            </w:r>
          </w:p>
          <w:p w14:paraId="2C5666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Die Kinder erzählen den Reim und marschieren.</w:t>
            </w:r>
          </w:p>
          <w:p w14:paraId="5DCDFA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14E9C6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Wasser, Sonne, Luft und Wind</w:t>
            </w:r>
          </w:p>
          <w:p w14:paraId="3488D2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Uns`re besten Freunde sind.</w:t>
            </w:r>
          </w:p>
          <w:p w14:paraId="0F2FFA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Alle Kinder, groß und klein</w:t>
            </w:r>
          </w:p>
          <w:p w14:paraId="73DEB5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wollen gute Sportler sein</w:t>
            </w:r>
          </w:p>
          <w:p w14:paraId="21D19E3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Frühling, Sommer, Herbst und</w:t>
            </w:r>
          </w:p>
          <w:p w14:paraId="552694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Winter - Sport ist gut für alle Kinder.</w:t>
            </w:r>
          </w:p>
          <w:p w14:paraId="74DAA2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Eins, zwei, drei, vier, fünf, sechs, sieben,</w:t>
            </w:r>
          </w:p>
          <w:p w14:paraId="42A783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Sport und Spiel wird groß geschrieben.</w:t>
            </w:r>
          </w:p>
          <w:p w14:paraId="68C1C2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A5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37FC3B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075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E29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Развитие навыков чтения</w:t>
            </w:r>
          </w:p>
          <w:p w14:paraId="483F77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2B992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043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D7E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Lesen Sie den Text U.1c.;S. 57.</w:t>
            </w:r>
          </w:p>
          <w:p w14:paraId="459519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1. Wer liest gern? Sie sind die erste Gruppe. Lest den Text und</w:t>
            </w:r>
          </w:p>
          <w:p w14:paraId="2FFC96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übersetzt.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 Übung 1 c, S.57.</w:t>
            </w:r>
          </w:p>
          <w:p w14:paraId="354AD6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2EED7B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2.Wer möchte Fragen beantworten?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 Sie sind die zweite Gruppe. Sie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beantworten,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 Übung 2, S.58.</w:t>
            </w:r>
          </w:p>
          <w:p w14:paraId="36BB3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4769EE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3. Wer mochte mit den Wörtern arbeiten? Sie sind die dritte Gruppe. MachtÜbung 4 ,S. 58.</w:t>
            </w:r>
          </w:p>
          <w:p w14:paraId="093191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2A48D7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Sie haben 5 Minuten.</w:t>
            </w:r>
          </w:p>
          <w:p w14:paraId="48E384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093E9E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Jetzt ist die Zeit den Text lesen,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 die Fragen zu beantworten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 und Wörter bilden.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Die erste Gruppe, lest.</w:t>
            </w:r>
          </w:p>
          <w:p w14:paraId="25F461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04EDB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F2C7E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C55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Групповой вид работы.</w:t>
            </w:r>
          </w:p>
          <w:p w14:paraId="176936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F96F4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Sie lesen.</w:t>
            </w:r>
          </w:p>
          <w:p w14:paraId="4722BE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422C2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F7EB7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5B8F3F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790B8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049CF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Sie antworten.</w:t>
            </w:r>
          </w:p>
          <w:p w14:paraId="03F470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7CC2D3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2DF098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50C131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Sie bilden die Wörter.</w:t>
            </w:r>
          </w:p>
          <w:p w14:paraId="6F7BE7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555E27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0C89BA6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23EA07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36CE65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Первая группа зачитывает текст и переводит. Все другие группы слушают.</w:t>
            </w:r>
          </w:p>
          <w:p w14:paraId="59931F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45BBE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9706F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DEDA0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179EC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50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D1BB7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B6EB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08C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Развитие речевых навыков</w:t>
            </w:r>
          </w:p>
        </w:tc>
        <w:tc>
          <w:tcPr>
            <w:tcW w:w="0" w:type="auto"/>
            <w:vAlign w:val="center"/>
          </w:tcPr>
          <w:p w14:paraId="33699D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7570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37771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22EC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142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Die zweite Gruppe, beantwortet auf die Fragen.</w:t>
            </w:r>
          </w:p>
        </w:tc>
        <w:tc>
          <w:tcPr>
            <w:tcW w:w="384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571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Вторая группа отвечает на вопросы.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42C32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1635F2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53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05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Развитие грамматических навыков.</w:t>
            </w:r>
          </w:p>
          <w:p w14:paraId="7A8E69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6C1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373B0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A2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84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Die dritte Gruppe, bildet die</w:t>
            </w:r>
          </w:p>
          <w:p w14:paraId="721D338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Wörter.</w:t>
            </w:r>
          </w:p>
          <w:p w14:paraId="4DDEBE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010327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Und jetzt seht , da kommt der Geschiffelte Kater. Er will wissen : Was sind diese Menschen hier auf den Bildern von Beruf?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Übung 6 S. 60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48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Третья группа стоит слова.</w:t>
            </w:r>
          </w:p>
          <w:p w14:paraId="07081A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74261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6BCED1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Фронтальный вид работы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E4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AFBA1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C1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62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V. Итоги урока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6DE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A787C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290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404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Sagen Sie bitte, Was haben wir heute gemacht?</w:t>
            </w:r>
          </w:p>
          <w:p w14:paraId="6C7D29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br w:type="textWrapping"/>
            </w:r>
          </w:p>
          <w:p w14:paraId="591998F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br w:type="textWrapping"/>
            </w:r>
          </w:p>
          <w:p w14:paraId="34C41F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br w:type="textWrapping"/>
            </w:r>
          </w:p>
          <w:p w14:paraId="12E815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Was können und wissen wir jetzt?</w:t>
            </w:r>
          </w:p>
          <w:p w14:paraId="49D07E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92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Wir haben über die Stadtbewohner gelesen und neue Wörter gelernt.</w:t>
            </w:r>
          </w:p>
          <w:p w14:paraId="02BE17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fldChar w:fldCharType="begin"/>
            </w:r>
            <w:r>
              <w:instrText xml:space="preserve"> HYPERLINK "https://translate.google.ru/"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3693D0"/>
                <w:sz w:val="24"/>
                <w:szCs w:val="24"/>
                <w:u w:val="single"/>
                <w:lang w:val="en-US" w:eastAsia="ru-RU"/>
              </w:rPr>
              <w:t>Jetzt wir wissen wer in der Stadt wohnt.</w:t>
            </w:r>
            <w:r>
              <w:rPr>
                <w:rFonts w:ascii="Times New Roman" w:hAnsi="Times New Roman" w:eastAsia="Times New Roman" w:cs="Times New Roman"/>
                <w:color w:val="3693D0"/>
                <w:sz w:val="24"/>
                <w:szCs w:val="24"/>
                <w:lang w:val="en-US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3693D0"/>
                <w:sz w:val="24"/>
                <w:szCs w:val="24"/>
                <w:lang w:val="en-US" w:eastAsia="ru-RU"/>
              </w:rPr>
              <w:fldChar w:fldCharType="end"/>
            </w:r>
          </w:p>
          <w:p w14:paraId="4EBC2A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AB2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7C9B76C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B5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84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01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Домашнее задание и выставление оценок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4E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47C6E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29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45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Hier sind eure Noten :</w:t>
            </w:r>
          </w:p>
          <w:p w14:paraId="4698F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  <w:p w14:paraId="2AB7F9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Schlagt eure Tagebücher auf und schreibt die Hausaufgabe:</w:t>
            </w:r>
          </w:p>
          <w:p w14:paraId="3F5344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ÜÜbung 2 ,S. 63 вставить недостающие буквы - на „3“</w:t>
            </w:r>
          </w:p>
          <w:p w14:paraId="6AD7BA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Übung 5 ,S. 61 описать картинку на «4»»5»</w:t>
            </w:r>
          </w:p>
          <w:p w14:paraId="1B5947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7CB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Учитель называет оценки за урок.</w:t>
            </w:r>
          </w:p>
          <w:p w14:paraId="5B80FE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E8D5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Записывают задание.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8C7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59547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4E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D80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W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57175" cy="228600"/>
                  <wp:effectExtent l="0" t="0" r="9525" b="0"/>
                  <wp:docPr id="4" name="Рисунок 4" descr="t1637601072a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t1637601072a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57175" cy="228600"/>
                  <wp:effectExtent l="0" t="0" r="9525" b="0"/>
                  <wp:docPr id="5" name="Рисунок 5" descr="t1637601072a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t1637601072a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drawing>
                <wp:inline distT="0" distB="0" distL="0" distR="0">
                  <wp:extent cx="257175" cy="228600"/>
                  <wp:effectExtent l="0" t="0" r="9525" b="0"/>
                  <wp:docPr id="6" name="Рисунок 6" descr="t1637601072a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t1637601072a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ie geht es ?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4CE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Учащиеся отмечают свое настроение на карточках.</w:t>
            </w:r>
          </w:p>
        </w:tc>
        <w:tc>
          <w:tcPr>
            <w:tcW w:w="4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41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008312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212529"/>
          <w:sz w:val="24"/>
          <w:szCs w:val="24"/>
          <w:lang w:eastAsia="ru-RU"/>
        </w:rPr>
      </w:pPr>
    </w:p>
    <w:p w14:paraId="37E1C05F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1C4A90DC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DF476DB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3296B259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5A38D129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3982ED56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9ECE83A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28534869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44825DDB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38BF5DFC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4CF148D9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406712E9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5D4551C3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663B1416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0B1572D1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13BEE37B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4947BE97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272CF003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4412B550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651AEA9F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59C37BF0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3A0606E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9797111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4535F9A7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6DE20B3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32E9D12F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18A01C1F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C256FA7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3F1BE2A3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1D04E749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D92B955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2CC9D7DB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78CE9C73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2148D0D1">
      <w:pPr>
        <w:pStyle w:val="5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i/>
          <w:iCs/>
          <w:color w:val="000000"/>
          <w:sz w:val="21"/>
          <w:szCs w:val="21"/>
        </w:rPr>
      </w:pPr>
    </w:p>
    <w:p w14:paraId="6B8F93EC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0D40758F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7E5B735F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5D75985C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320D2970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3350DFC4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6FE87108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1B1426CE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6236C04C">
      <w:pPr>
        <w:spacing w:before="300" w:after="150" w:line="240" w:lineRule="auto"/>
        <w:outlineLvl w:val="0"/>
        <w:rPr>
          <w:rFonts w:ascii="Arial" w:hAnsi="Arial" w:eastAsia="Times New Roman" w:cs="Arial"/>
          <w:kern w:val="36"/>
          <w:sz w:val="54"/>
          <w:szCs w:val="54"/>
          <w:lang w:eastAsia="ru-RU"/>
        </w:rPr>
      </w:pPr>
    </w:p>
    <w:p w14:paraId="69D33F7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  <w:bookmarkStart w:id="2" w:name="_GoBack"/>
      <w:bookmarkEnd w:id="2"/>
    </w:p>
    <w:p w14:paraId="2FCE66E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51AFEF15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2AF290F7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0AD2D62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5CC3AA52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647A17AB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5623CC1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1C56BF4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7607E5C8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2625C514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2AE71FA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3DE0E5AA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14:paraId="671A976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CE52D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C437B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149D2B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344D0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EDCB4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CD184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65911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7DA70B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an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22"/>
    <w:rsid w:val="004C71B5"/>
    <w:rsid w:val="007F0B08"/>
    <w:rsid w:val="00AA59C2"/>
    <w:rsid w:val="00C26022"/>
    <w:rsid w:val="00D47D53"/>
    <w:rsid w:val="23165ACE"/>
    <w:rsid w:val="4E34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character" w:customStyle="1" w:styleId="8">
    <w:name w:val="aspan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GIF"/><Relationship Id="rId7" Type="http://schemas.openxmlformats.org/officeDocument/2006/relationships/image" Target="media/image2.GIF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3044</Words>
  <Characters>17355</Characters>
  <Lines>144</Lines>
  <Paragraphs>40</Paragraphs>
  <TotalTime>1</TotalTime>
  <ScaleCrop>false</ScaleCrop>
  <LinksUpToDate>false</LinksUpToDate>
  <CharactersWithSpaces>20359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2024-11-06T17:27:00Z</dcterms:created>
  <dc:creator>Wadim</dc:creator>
  <cp:lastModifiedBy>Wadim</cp:lastModifiedBy>
  <cp:lastPrinted>2024-11-06T17:51:00Z</cp:lastPrinted>
  <dcterms:modified xsi:type="dcterms:W3CDTF">2025-06-02T10:35:20Z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06CBAF86F9BD4140BD0E7780A339C32B_12</vt:lpwstr>
  </property>
</Properties>
</file>