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601" w:rsidRDefault="00735ACE" w:rsidP="00735A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педагогов</w:t>
      </w:r>
    </w:p>
    <w:p w:rsidR="00735ACE" w:rsidRPr="00735ACE" w:rsidRDefault="00735ACE" w:rsidP="00735ACE">
      <w:pPr>
        <w:jc w:val="center"/>
        <w:rPr>
          <w:rFonts w:ascii="Times New Roman" w:hAnsi="Times New Roman" w:cs="Times New Roman"/>
          <w:i/>
          <w:sz w:val="36"/>
          <w:szCs w:val="28"/>
        </w:rPr>
      </w:pPr>
      <w:r w:rsidRPr="00735ACE">
        <w:rPr>
          <w:rFonts w:ascii="Times New Roman" w:hAnsi="Times New Roman" w:cs="Times New Roman"/>
          <w:i/>
          <w:sz w:val="36"/>
          <w:szCs w:val="28"/>
        </w:rPr>
        <w:t>«</w:t>
      </w:r>
      <w:r w:rsidR="002067B7" w:rsidRPr="00735ACE">
        <w:rPr>
          <w:rFonts w:ascii="Times New Roman" w:hAnsi="Times New Roman" w:cs="Times New Roman"/>
          <w:i/>
          <w:sz w:val="36"/>
          <w:szCs w:val="28"/>
        </w:rPr>
        <w:t>Применение</w:t>
      </w:r>
      <w:r w:rsidRPr="00735ACE">
        <w:rPr>
          <w:rFonts w:ascii="Times New Roman" w:hAnsi="Times New Roman" w:cs="Times New Roman"/>
          <w:i/>
          <w:sz w:val="36"/>
          <w:szCs w:val="28"/>
        </w:rPr>
        <w:t xml:space="preserve"> </w:t>
      </w:r>
      <w:r w:rsidR="002067B7" w:rsidRPr="00735ACE">
        <w:rPr>
          <w:rFonts w:ascii="Times New Roman" w:hAnsi="Times New Roman" w:cs="Times New Roman"/>
          <w:i/>
          <w:sz w:val="36"/>
          <w:szCs w:val="28"/>
        </w:rPr>
        <w:t>в</w:t>
      </w:r>
      <w:r w:rsidR="002067B7" w:rsidRPr="00735ACE">
        <w:rPr>
          <w:rFonts w:ascii="Times New Roman" w:hAnsi="Times New Roman" w:cs="Times New Roman"/>
          <w:i/>
          <w:sz w:val="36"/>
          <w:szCs w:val="28"/>
        </w:rPr>
        <w:t xml:space="preserve"> </w:t>
      </w:r>
      <w:r w:rsidR="002067B7" w:rsidRPr="00735ACE">
        <w:rPr>
          <w:rFonts w:ascii="Times New Roman" w:hAnsi="Times New Roman" w:cs="Times New Roman"/>
          <w:i/>
          <w:sz w:val="36"/>
          <w:szCs w:val="28"/>
        </w:rPr>
        <w:t>работе с детьми дошкольного возраста</w:t>
      </w:r>
      <w:r w:rsidR="002067B7" w:rsidRPr="00735ACE">
        <w:rPr>
          <w:rFonts w:ascii="Times New Roman" w:hAnsi="Times New Roman" w:cs="Times New Roman"/>
          <w:i/>
          <w:sz w:val="36"/>
          <w:szCs w:val="28"/>
        </w:rPr>
        <w:t xml:space="preserve"> </w:t>
      </w:r>
      <w:r w:rsidRPr="00735ACE">
        <w:rPr>
          <w:rFonts w:ascii="Times New Roman" w:hAnsi="Times New Roman" w:cs="Times New Roman"/>
          <w:i/>
          <w:sz w:val="36"/>
          <w:szCs w:val="28"/>
        </w:rPr>
        <w:t>кинетического песка»</w:t>
      </w:r>
    </w:p>
    <w:p w:rsidR="00735ACE" w:rsidRDefault="00735ACE" w:rsidP="00735A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35ACE" w:rsidRDefault="00735ACE" w:rsidP="00735AC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35ACE" w:rsidRDefault="00735ACE" w:rsidP="00735A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5ACE" w:rsidRPr="0060707D" w:rsidRDefault="00735ACE" w:rsidP="0060707D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707D">
        <w:rPr>
          <w:rFonts w:ascii="Times New Roman" w:hAnsi="Times New Roman" w:cs="Times New Roman"/>
          <w:sz w:val="28"/>
          <w:szCs w:val="28"/>
          <w:shd w:val="clear" w:color="auto" w:fill="FFFFFF"/>
        </w:rPr>
        <w:t>В последнее время мы часто говорим и слышим об инновационных техно</w:t>
      </w:r>
      <w:bookmarkStart w:id="0" w:name="_GoBack"/>
      <w:bookmarkEnd w:id="0"/>
      <w:r w:rsidRPr="006070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логиях в работе с дошкольниками. Федеральный государственный образовательный стандарт дошкольного образования побуждает педагогов ДОУ к поиску интересных методов и технологий в работе с детьми, которые обеспечивают их комфортное пребывание и оптимальное развитие в условиях ДОУ. </w:t>
      </w:r>
    </w:p>
    <w:p w:rsidR="0060707D" w:rsidRPr="0060707D" w:rsidRDefault="0060707D" w:rsidP="0060707D">
      <w:p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современном детском саду игры с песком используют как средство для развития тактильного восприятия, мелкой моторики рук, наглядно - образного мышления, творческих способностей; диагностики и </w:t>
      </w:r>
      <w:proofErr w:type="gramStart"/>
      <w:r w:rsidRPr="006070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коррекции  нарушений</w:t>
      </w:r>
      <w:proofErr w:type="gramEnd"/>
      <w:r w:rsidRPr="00607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поведения, страхов, агрессии, проблем во взаимоотношениях со сверстниками и взрослыми; адаптации к условиям дошкольного учреждения; обучения (пространственная ориентировка).</w:t>
      </w:r>
    </w:p>
    <w:p w:rsidR="0060707D" w:rsidRPr="0060707D" w:rsidRDefault="0060707D" w:rsidP="0060707D">
      <w:pPr>
        <w:shd w:val="clear" w:color="auto" w:fill="FFFFFF" w:themeFill="background1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707D">
        <w:rPr>
          <w:rFonts w:ascii="Times New Roman" w:hAnsi="Times New Roman" w:cs="Times New Roman"/>
          <w:sz w:val="28"/>
          <w:szCs w:val="28"/>
          <w:shd w:val="clear" w:color="auto" w:fill="FFFFFF"/>
        </w:rPr>
        <w:t>Песок поистине удивительный природный материал: он способен передать одновременно различные ощущения, в частности ощущение разнообразия природы, возможности своего тела и сущности жизни вообще с ее текучестью, неожиданностью, множеством форм. С каким удовольствием дети играют с песком, оставляя на нем отпечатки своих рук и ног, чертят линии, создавая замки и целые города, роют ямки и «пекут пирожки»!</w:t>
      </w:r>
    </w:p>
    <w:p w:rsidR="0060707D" w:rsidRDefault="0060707D" w:rsidP="0060707D">
      <w:pPr>
        <w:shd w:val="clear" w:color="auto" w:fill="FFFFFF" w:themeFill="background1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6070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Все дети любят играть с песком и лепить из пластилина. Кинетический песок удачно объединяет в себе свойства этих двух материалов и является универсальной игрушкой для детского творчества. Кинетический песок — это инновационный материал для творчества и игр, учебного и познавательного процесса, это уникальный материал для детского творчества. На первый взгляд он напоминает влажный морской песок, но как только берёшь его в руки — проявляются его необычные свойства. Он течет сквозь пальцы и в тоже время остается сухим. Он рыхлый, но из него можно строить разнообразные фигуры. Он приятен на ощупь, не оставляет следов на руках и может использоваться</w:t>
      </w:r>
      <w:r w:rsidRPr="0060707D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</w:t>
      </w:r>
      <w:r w:rsidRPr="006070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как расслабляющее и терапевтическое средство. С его помощью ребенок будет поглощен увлекательной игрой. По сути, кинетический песок не отличается от обычного кварцевого песка, но имеет некоторые выгодные особенности благодаря присутствию в своем составе полимерного связующего вещества. Обладая достаточной сыпучестью, он вместе с тем легко принимает и сохраняет длительное время </w:t>
      </w:r>
      <w:r w:rsidRPr="006070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заданную форму. Эти ценные качества делают кинетический песок очень удобным материалом даже для самых маленьких «скульпторов».</w:t>
      </w:r>
    </w:p>
    <w:p w:rsidR="0060707D" w:rsidRPr="0060707D" w:rsidRDefault="0060707D" w:rsidP="0060707D">
      <w:pPr>
        <w:shd w:val="clear" w:color="auto" w:fill="FFFFFF" w:themeFill="background1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</w:p>
    <w:p w:rsidR="0060707D" w:rsidRPr="0060707D" w:rsidRDefault="0060707D" w:rsidP="0060707D">
      <w:pPr>
        <w:shd w:val="clear" w:color="auto" w:fill="FFFFFF" w:themeFill="background1"/>
        <w:spacing w:after="0"/>
        <w:ind w:firstLine="99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Arial" w:hAnsi="Arial" w:cs="Arial"/>
          <w:color w:val="333333"/>
          <w:sz w:val="27"/>
          <w:szCs w:val="27"/>
        </w:rPr>
        <w:br/>
      </w:r>
    </w:p>
    <w:sectPr w:rsidR="0060707D" w:rsidRPr="00607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3EB"/>
    <w:rsid w:val="002067B7"/>
    <w:rsid w:val="0060707D"/>
    <w:rsid w:val="00610601"/>
    <w:rsid w:val="00735ACE"/>
    <w:rsid w:val="00FB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72BB1E-E149-4676-A516-4AEE8269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2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Дельфинчик</dc:creator>
  <cp:keywords/>
  <dc:description/>
  <cp:lastModifiedBy>Дельфинчик</cp:lastModifiedBy>
  <cp:revision>5</cp:revision>
  <dcterms:created xsi:type="dcterms:W3CDTF">2023-01-12T12:14:00Z</dcterms:created>
  <dcterms:modified xsi:type="dcterms:W3CDTF">2025-09-13T09:39:00Z</dcterms:modified>
</cp:coreProperties>
</file>