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208142C4" w14:textId="77777777" w:rsidR="00683E58" w:rsidRPr="00683E58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EB1C57" w14:textId="02F9D2B4" w:rsidR="00683E58" w:rsidRPr="00683E58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</w:t>
      </w:r>
      <w:r w:rsidRPr="00683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2574F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 01.02</w:t>
      </w:r>
    </w:p>
    <w:p w14:paraId="195F8F88" w14:textId="7895EA85" w:rsidR="00683E58" w:rsidRDefault="00683E58" w:rsidP="00B30E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683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ПРАКТИЧЕСКАЯ РАБОТА </w:t>
      </w:r>
      <w:r w:rsidR="00AF1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</w:p>
    <w:p w14:paraId="20F02C53" w14:textId="77777777" w:rsidR="00C833FF" w:rsidRPr="00B30E28" w:rsidRDefault="00C833FF" w:rsidP="00B30E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C5D1165" w14:textId="335198AA" w:rsidR="00683E58" w:rsidRDefault="0072574F" w:rsidP="00683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574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Оформление текста. Настройка интерфейса текстового редактора</w:t>
      </w:r>
    </w:p>
    <w:p w14:paraId="5C5A915D" w14:textId="77777777" w:rsidR="0072574F" w:rsidRPr="00683E58" w:rsidRDefault="0072574F" w:rsidP="00683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970F455" w14:textId="4622B05B" w:rsidR="00683E58" w:rsidRPr="0072574F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E5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Цель:</w:t>
      </w:r>
      <w:r w:rsidRPr="00683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отработка навыков </w:t>
      </w:r>
      <w:r w:rsidR="007257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4F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683E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683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57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</w:p>
    <w:p w14:paraId="2D5A4AE5" w14:textId="77777777" w:rsidR="00683E58" w:rsidRPr="00683E58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0A56C6" w14:textId="7D5DF1F5" w:rsidR="0072574F" w:rsidRDefault="00B30E28" w:rsidP="0072574F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683E58">
        <w:rPr>
          <w:b/>
        </w:rPr>
        <w:t>Задание 1.</w:t>
      </w:r>
      <w:r w:rsidRPr="00B30E28">
        <w:rPr>
          <w:b/>
          <w:i/>
          <w:sz w:val="22"/>
          <w:szCs w:val="22"/>
        </w:rPr>
        <w:t xml:space="preserve"> </w:t>
      </w:r>
      <w:r w:rsidR="0072574F" w:rsidRPr="0072574F">
        <w:rPr>
          <w:bCs/>
        </w:rPr>
        <w:t>Для вновь созданного документа установит</w:t>
      </w:r>
      <w:r w:rsidR="0072574F">
        <w:rPr>
          <w:bCs/>
        </w:rPr>
        <w:t>е</w:t>
      </w:r>
      <w:r w:rsidR="0072574F" w:rsidRPr="0072574F">
        <w:rPr>
          <w:bCs/>
        </w:rPr>
        <w:t xml:space="preserve"> следующие параметры:</w:t>
      </w:r>
    </w:p>
    <w:p w14:paraId="78D86EF8" w14:textId="4A9D8ABA" w:rsidR="0072574F" w:rsidRPr="0072574F" w:rsidRDefault="0072574F" w:rsidP="000F4C26">
      <w:pPr>
        <w:pStyle w:val="a3"/>
        <w:shd w:val="clear" w:color="auto" w:fill="FFFFFF"/>
        <w:spacing w:before="0" w:beforeAutospacing="0" w:after="0" w:afterAutospacing="0"/>
        <w:ind w:firstLine="709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1. </w:t>
      </w:r>
      <w:r w:rsidRPr="0072574F">
        <w:rPr>
          <w:bCs/>
          <w:iCs/>
          <w:sz w:val="22"/>
          <w:szCs w:val="22"/>
        </w:rPr>
        <w:t xml:space="preserve">При работе в </w:t>
      </w:r>
      <w:proofErr w:type="spellStart"/>
      <w:r w:rsidRPr="0072574F">
        <w:rPr>
          <w:bCs/>
          <w:iCs/>
          <w:sz w:val="22"/>
          <w:szCs w:val="22"/>
        </w:rPr>
        <w:t>Word</w:t>
      </w:r>
      <w:proofErr w:type="spellEnd"/>
      <w:r w:rsidRPr="0072574F">
        <w:rPr>
          <w:bCs/>
          <w:iCs/>
          <w:sz w:val="22"/>
          <w:szCs w:val="22"/>
        </w:rPr>
        <w:t xml:space="preserve"> рекомендуется включать режим отображения непечатаемых</w:t>
      </w:r>
      <w:r w:rsidR="000F4C26">
        <w:rPr>
          <w:bCs/>
          <w:iCs/>
          <w:sz w:val="22"/>
          <w:szCs w:val="22"/>
        </w:rPr>
        <w:t xml:space="preserve"> </w:t>
      </w:r>
      <w:r w:rsidRPr="0072574F">
        <w:rPr>
          <w:bCs/>
          <w:iCs/>
          <w:sz w:val="22"/>
          <w:szCs w:val="22"/>
        </w:rPr>
        <w:t xml:space="preserve">символов – кнопка </w:t>
      </w:r>
      <w:r w:rsidR="000F4C26" w:rsidRPr="000F4C26">
        <w:rPr>
          <w:bCs/>
          <w:iCs/>
          <w:noProof/>
          <w:sz w:val="22"/>
          <w:szCs w:val="22"/>
        </w:rPr>
        <w:drawing>
          <wp:inline distT="0" distB="0" distL="0" distR="0" wp14:anchorId="654821E8" wp14:editId="0CE5E0FF">
            <wp:extent cx="222069" cy="222069"/>
            <wp:effectExtent l="0" t="0" r="698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4519" cy="224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574F">
        <w:rPr>
          <w:bCs/>
          <w:iCs/>
          <w:sz w:val="22"/>
          <w:szCs w:val="22"/>
        </w:rPr>
        <w:t xml:space="preserve">в панели </w:t>
      </w:r>
      <w:r w:rsidRPr="000F4C26">
        <w:rPr>
          <w:b/>
          <w:i/>
          <w:sz w:val="22"/>
          <w:szCs w:val="22"/>
        </w:rPr>
        <w:t>Абзац</w:t>
      </w:r>
      <w:r w:rsidRPr="0072574F">
        <w:rPr>
          <w:bCs/>
          <w:iCs/>
          <w:sz w:val="22"/>
          <w:szCs w:val="22"/>
        </w:rPr>
        <w:t xml:space="preserve"> на главной ленте.</w:t>
      </w:r>
      <w:r w:rsidR="000F4C26">
        <w:rPr>
          <w:bCs/>
          <w:iCs/>
          <w:sz w:val="22"/>
          <w:szCs w:val="22"/>
        </w:rPr>
        <w:t xml:space="preserve"> </w:t>
      </w:r>
      <w:r w:rsidRPr="0072574F">
        <w:rPr>
          <w:bCs/>
          <w:iCs/>
          <w:sz w:val="22"/>
          <w:szCs w:val="22"/>
        </w:rPr>
        <w:t>При форматировании документа очень полезно видеть эти</w:t>
      </w:r>
      <w:r w:rsidR="000F4C26">
        <w:rPr>
          <w:bCs/>
          <w:iCs/>
          <w:sz w:val="22"/>
          <w:szCs w:val="22"/>
        </w:rPr>
        <w:t xml:space="preserve"> </w:t>
      </w:r>
      <w:r w:rsidRPr="0072574F">
        <w:rPr>
          <w:bCs/>
          <w:iCs/>
          <w:sz w:val="22"/>
          <w:szCs w:val="22"/>
        </w:rPr>
        <w:t>символы. На печать они не выводятся.</w:t>
      </w:r>
    </w:p>
    <w:p w14:paraId="2864BB61" w14:textId="3C6694F2" w:rsidR="0072574F" w:rsidRPr="0072574F" w:rsidRDefault="000F4C26" w:rsidP="000F4C26">
      <w:pPr>
        <w:pStyle w:val="a3"/>
        <w:shd w:val="clear" w:color="auto" w:fill="FFFFFF"/>
        <w:spacing w:before="0" w:beforeAutospacing="0" w:after="0" w:afterAutospacing="0"/>
        <w:ind w:firstLine="709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2. </w:t>
      </w:r>
      <w:proofErr w:type="gramStart"/>
      <w:r>
        <w:rPr>
          <w:bCs/>
          <w:iCs/>
          <w:sz w:val="22"/>
          <w:szCs w:val="22"/>
        </w:rPr>
        <w:t>И</w:t>
      </w:r>
      <w:r w:rsidR="0072574F" w:rsidRPr="0072574F">
        <w:rPr>
          <w:bCs/>
          <w:iCs/>
          <w:sz w:val="22"/>
          <w:szCs w:val="22"/>
        </w:rPr>
        <w:t>зменит</w:t>
      </w:r>
      <w:r>
        <w:rPr>
          <w:bCs/>
          <w:iCs/>
          <w:sz w:val="22"/>
          <w:szCs w:val="22"/>
        </w:rPr>
        <w:t>е</w:t>
      </w:r>
      <w:proofErr w:type="gramEnd"/>
      <w:r w:rsidR="0072574F" w:rsidRPr="0072574F">
        <w:rPr>
          <w:bCs/>
          <w:iCs/>
          <w:sz w:val="22"/>
          <w:szCs w:val="22"/>
        </w:rPr>
        <w:t xml:space="preserve"> масштаб отображения документа</w:t>
      </w:r>
      <w:r>
        <w:rPr>
          <w:bCs/>
          <w:iCs/>
          <w:sz w:val="22"/>
          <w:szCs w:val="22"/>
        </w:rPr>
        <w:t xml:space="preserve"> - </w:t>
      </w:r>
      <w:r w:rsidR="0072574F" w:rsidRPr="0072574F">
        <w:rPr>
          <w:bCs/>
          <w:iCs/>
          <w:sz w:val="22"/>
          <w:szCs w:val="22"/>
        </w:rPr>
        <w:t xml:space="preserve">на ленте </w:t>
      </w:r>
      <w:r w:rsidR="0072574F" w:rsidRPr="000F4C26">
        <w:rPr>
          <w:b/>
          <w:i/>
          <w:sz w:val="22"/>
          <w:szCs w:val="22"/>
        </w:rPr>
        <w:t>Вид</w:t>
      </w:r>
      <w:r w:rsidR="0072574F" w:rsidRPr="0072574F">
        <w:rPr>
          <w:bCs/>
          <w:iCs/>
          <w:sz w:val="22"/>
          <w:szCs w:val="22"/>
        </w:rPr>
        <w:t xml:space="preserve"> есть группа кнопок </w:t>
      </w:r>
      <w:r w:rsidR="0072574F" w:rsidRPr="000F4C26">
        <w:rPr>
          <w:b/>
          <w:i/>
          <w:sz w:val="22"/>
          <w:szCs w:val="22"/>
        </w:rPr>
        <w:t>Масштаб</w:t>
      </w:r>
      <w:r w:rsidR="0072574F" w:rsidRPr="0072574F">
        <w:rPr>
          <w:bCs/>
          <w:iCs/>
          <w:sz w:val="22"/>
          <w:szCs w:val="22"/>
        </w:rPr>
        <w:t xml:space="preserve">. </w:t>
      </w:r>
      <w:r w:rsidRPr="0072574F">
        <w:rPr>
          <w:bCs/>
          <w:iCs/>
          <w:sz w:val="22"/>
          <w:szCs w:val="22"/>
        </w:rPr>
        <w:t>У</w:t>
      </w:r>
      <w:r w:rsidR="0072574F" w:rsidRPr="0072574F">
        <w:rPr>
          <w:bCs/>
          <w:iCs/>
          <w:sz w:val="22"/>
          <w:szCs w:val="22"/>
        </w:rPr>
        <w:t>становит</w:t>
      </w:r>
      <w:r>
        <w:rPr>
          <w:bCs/>
          <w:iCs/>
          <w:sz w:val="22"/>
          <w:szCs w:val="22"/>
        </w:rPr>
        <w:t xml:space="preserve">е </w:t>
      </w:r>
    </w:p>
    <w:p w14:paraId="0E883A77" w14:textId="3708B929" w:rsidR="0072574F" w:rsidRPr="0072574F" w:rsidRDefault="0072574F" w:rsidP="000F4C26">
      <w:pPr>
        <w:pStyle w:val="a3"/>
        <w:shd w:val="clear" w:color="auto" w:fill="FFFFFF"/>
        <w:spacing w:before="0" w:beforeAutospacing="0" w:after="0" w:afterAutospacing="0"/>
        <w:ind w:firstLine="709"/>
        <w:rPr>
          <w:bCs/>
          <w:iCs/>
          <w:sz w:val="22"/>
          <w:szCs w:val="22"/>
        </w:rPr>
      </w:pPr>
      <w:r w:rsidRPr="0072574F">
        <w:rPr>
          <w:bCs/>
          <w:iCs/>
          <w:sz w:val="22"/>
          <w:szCs w:val="22"/>
        </w:rPr>
        <w:t xml:space="preserve">масштаб «по ширине страницы». </w:t>
      </w:r>
    </w:p>
    <w:p w14:paraId="18184196" w14:textId="413E2FAF" w:rsidR="0072574F" w:rsidRPr="0072574F" w:rsidRDefault="000F4C26" w:rsidP="000F4C26">
      <w:pPr>
        <w:pStyle w:val="a3"/>
        <w:shd w:val="clear" w:color="auto" w:fill="FFFFFF"/>
        <w:spacing w:before="0" w:beforeAutospacing="0" w:after="0" w:afterAutospacing="0"/>
        <w:ind w:firstLine="709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3. </w:t>
      </w:r>
      <w:r w:rsidR="0072574F" w:rsidRPr="0072574F">
        <w:rPr>
          <w:bCs/>
          <w:iCs/>
          <w:sz w:val="22"/>
          <w:szCs w:val="22"/>
        </w:rPr>
        <w:t>Необходимый элемент окна при работе с текстом – Линейка. Включит</w:t>
      </w:r>
      <w:r>
        <w:rPr>
          <w:bCs/>
          <w:iCs/>
          <w:sz w:val="22"/>
          <w:szCs w:val="22"/>
        </w:rPr>
        <w:t>е</w:t>
      </w:r>
      <w:r w:rsidR="0072574F" w:rsidRPr="0072574F">
        <w:rPr>
          <w:bCs/>
          <w:iCs/>
          <w:sz w:val="22"/>
          <w:szCs w:val="22"/>
        </w:rPr>
        <w:t xml:space="preserve"> режим</w:t>
      </w:r>
      <w:r>
        <w:rPr>
          <w:bCs/>
          <w:iCs/>
          <w:sz w:val="22"/>
          <w:szCs w:val="22"/>
        </w:rPr>
        <w:t xml:space="preserve"> </w:t>
      </w:r>
      <w:r w:rsidR="0072574F" w:rsidRPr="0072574F">
        <w:rPr>
          <w:bCs/>
          <w:iCs/>
          <w:sz w:val="22"/>
          <w:szCs w:val="22"/>
        </w:rPr>
        <w:t xml:space="preserve">отображения линейки на ленте </w:t>
      </w:r>
      <w:r w:rsidR="0072574F" w:rsidRPr="000F4C26">
        <w:rPr>
          <w:b/>
          <w:i/>
          <w:sz w:val="22"/>
          <w:szCs w:val="22"/>
        </w:rPr>
        <w:t>Вид</w:t>
      </w:r>
      <w:r w:rsidR="0072574F" w:rsidRPr="0072574F">
        <w:rPr>
          <w:bCs/>
          <w:iCs/>
          <w:sz w:val="22"/>
          <w:szCs w:val="22"/>
        </w:rPr>
        <w:t>.</w:t>
      </w:r>
    </w:p>
    <w:p w14:paraId="6FAFE0FD" w14:textId="316E14C1" w:rsidR="0072574F" w:rsidRPr="0072574F" w:rsidRDefault="000F4C26" w:rsidP="000F4C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proofErr w:type="gramStart"/>
      <w:r w:rsidRPr="000F4C2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Макет</w:t>
      </w:r>
      <w:r w:rsidR="0072574F" w:rsidRPr="000F4C2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– Поля - Настраиваемые поля</w:t>
      </w:r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(поле слева: 3 см, поле справа: 1,5 см, поле сверху: 1,5 см, поле снизу: 2 см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</w:p>
    <w:p w14:paraId="49573BCD" w14:textId="6EB7DFA1" w:rsidR="0072574F" w:rsidRPr="0072574F" w:rsidRDefault="000F4C26" w:rsidP="000F4C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 </w:t>
      </w:r>
      <w:proofErr w:type="gramStart"/>
      <w:r w:rsidRPr="000F4C2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Макет –</w:t>
      </w:r>
      <w:r w:rsidR="0072574F" w:rsidRPr="000F4C2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– Размер</w:t>
      </w:r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(размер бумаги:</w:t>
      </w:r>
      <w:proofErr w:type="gramEnd"/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</w:t>
      </w:r>
      <w:proofErr w:type="gramStart"/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proofErr w:type="gramEnd"/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21 х 29,7 см)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29E04E9" w14:textId="07D58F57" w:rsidR="0072574F" w:rsidRPr="0072574F" w:rsidRDefault="000F4C26" w:rsidP="008175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 </w:t>
      </w:r>
      <w:r w:rsidRPr="000F4C2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Макет</w:t>
      </w:r>
      <w:proofErr w:type="gramStart"/>
      <w:r w:rsidRPr="000F4C2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––</w:t>
      </w:r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End"/>
      <w:r w:rsidR="0072574F" w:rsidRPr="000F4C2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Ориентация</w:t>
      </w:r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(ориентация листа: книжная)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32F2586" w14:textId="10D6A2CB" w:rsidR="0072574F" w:rsidRPr="0072574F" w:rsidRDefault="000F4C26" w:rsidP="0081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="0072574F" w:rsidRPr="000F4C2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Главная – Шрифт</w:t>
      </w:r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(шрифт:</w:t>
      </w:r>
      <w:proofErr w:type="gramEnd"/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Times</w:t>
      </w:r>
      <w:proofErr w:type="spellEnd"/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New</w:t>
      </w:r>
      <w:proofErr w:type="spellEnd"/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Roman</w:t>
      </w:r>
      <w:proofErr w:type="spellEnd"/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размер: 12 пунктов, начертание: обычный)</w:t>
      </w:r>
      <w:r w:rsidR="008175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</w:p>
    <w:p w14:paraId="0B17DB56" w14:textId="66A5B4A3" w:rsidR="00B30E28" w:rsidRDefault="000F4C26" w:rsidP="0081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2574F" w:rsidRPr="008175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Главная</w:t>
      </w:r>
      <w:r w:rsidRPr="008175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="0072574F" w:rsidRPr="008175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-</w:t>
      </w:r>
      <w:r w:rsidRPr="008175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="0072574F" w:rsidRPr="008175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Абзац – </w:t>
      </w:r>
      <w:r w:rsidR="008175C7" w:rsidRPr="008175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Интервал –</w:t>
      </w:r>
      <w:r w:rsidR="0072574F" w:rsidRPr="008175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="008175C7" w:rsidRPr="008175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другие варианты междустрочных интервалов</w:t>
      </w:r>
      <w:r w:rsidR="008175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2574F" w:rsidRPr="007257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(первая строка на 1,25 см)</w:t>
      </w:r>
      <w:r w:rsidR="008175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E0FCD5E" w14:textId="5D48CAEC" w:rsidR="008175C7" w:rsidRDefault="008175C7" w:rsidP="0081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9. </w:t>
      </w:r>
      <w:proofErr w:type="gramStart"/>
      <w:r w:rsidRPr="008175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Главная - Абзац – Интервал – другие варианты междустрочных интервалов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(интервал перед – 0.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Интервал после – 0).</w:t>
      </w:r>
    </w:p>
    <w:p w14:paraId="4C9DBAD7" w14:textId="10265735" w:rsidR="006F534F" w:rsidRDefault="006F534F" w:rsidP="0081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 Напечатайте текст, соблюдая абзацы:</w:t>
      </w:r>
    </w:p>
    <w:p w14:paraId="67DAF6E6" w14:textId="77777777" w:rsidR="008175C7" w:rsidRPr="008175C7" w:rsidRDefault="008175C7" w:rsidP="0081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75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России День всех делопроизводителей отмечается 20 января. Официальная дата Дня делопроизводственной службы была установлена в 2003 году.</w:t>
      </w:r>
    </w:p>
    <w:p w14:paraId="413700B2" w14:textId="77777777" w:rsidR="008175C7" w:rsidRPr="008175C7" w:rsidRDefault="008175C7" w:rsidP="0081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75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первый взгляд такая работа может показаться рутинной и скучной, но без умелого осуществления контроля документооборота нормальное функционирование системы предприятия или организации просто невозможно.</w:t>
      </w:r>
    </w:p>
    <w:p w14:paraId="5BB0C46C" w14:textId="3FB287DD" w:rsidR="008175C7" w:rsidRDefault="008175C7" w:rsidP="0081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75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 с бумагами требует аккуратности и внимания. Подразделение осуществляет приём, регистрирование, подготовку документации для руководящих органов, передаёт соответствующую корреспонденцию в службы, следит за соблюдением секретности при обработке секретной информации.</w:t>
      </w:r>
    </w:p>
    <w:p w14:paraId="3F13060C" w14:textId="57DBCF41" w:rsidR="006F534F" w:rsidRDefault="006F534F" w:rsidP="0081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296B019" w14:textId="77777777" w:rsidR="006F534F" w:rsidRPr="006F534F" w:rsidRDefault="006F534F" w:rsidP="006F53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F53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Международный день секретаря ежегодно приходится на среду последней полной недели апреля. В 2025 году его отмечают 23 апреля.</w:t>
      </w:r>
    </w:p>
    <w:p w14:paraId="0A7FBB98" w14:textId="77777777" w:rsidR="006F534F" w:rsidRPr="006F534F" w:rsidRDefault="006F534F" w:rsidP="006F53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F53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России, помимо этого, существует и собственный День секретаря, который традиционно выпадает на третью пятницу сентября. В 2025 году — это 19 сентября.</w:t>
      </w:r>
    </w:p>
    <w:p w14:paraId="2389D752" w14:textId="77777777" w:rsidR="006F534F" w:rsidRPr="006F534F" w:rsidRDefault="006F534F" w:rsidP="006F53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F53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История этого профессионального праздника началась в США в середине прошлого века. Идею предложил Гарри </w:t>
      </w:r>
      <w:proofErr w:type="spellStart"/>
      <w:r w:rsidRPr="006F53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Клемфус</w:t>
      </w:r>
      <w:proofErr w:type="spellEnd"/>
      <w:r w:rsidRPr="006F53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руководитель компании по производству печатных машинок. Его цель была проста: напомнить обществу о значимости профессии секретаря и сделать ее более привлекательной для молодежи.</w:t>
      </w:r>
    </w:p>
    <w:p w14:paraId="673BDBC4" w14:textId="611D1AE0" w:rsidR="006F534F" w:rsidRDefault="006F534F" w:rsidP="006F53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F53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России праздник появился значительно позже — только </w:t>
      </w:r>
      <w:proofErr w:type="gramStart"/>
      <w:r w:rsidRPr="006F53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начале</w:t>
      </w:r>
      <w:proofErr w:type="gramEnd"/>
      <w:r w:rsidRPr="006F53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2000-х благодаря усилиям профессионального общества и журнала «Секретарь».</w:t>
      </w:r>
    </w:p>
    <w:p w14:paraId="349CEF93" w14:textId="039F98F9" w:rsidR="006F534F" w:rsidRDefault="006F534F" w:rsidP="006F53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CBC2F46" w14:textId="2A3DA3EF" w:rsidR="006F534F" w:rsidRDefault="006F534F" w:rsidP="006F53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11. Установите цвет страницы: </w:t>
      </w:r>
      <w:r w:rsidRPr="006F534F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Конструктор – Фон страницы – Цвет страницы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(по своему усмотрению).</w:t>
      </w:r>
    </w:p>
    <w:p w14:paraId="19C6DF0B" w14:textId="512C0272" w:rsidR="006F534F" w:rsidRPr="008175C7" w:rsidRDefault="006F534F" w:rsidP="006F53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12. Установите границы страницы: </w:t>
      </w:r>
      <w:r w:rsidRPr="006F534F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Конструктор – Фон страницы – Границы страницы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(тип границы </w:t>
      </w:r>
      <w:r w:rsidR="00C833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833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тень</w:t>
      </w:r>
      <w:r w:rsidR="00C833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тип и цвет линии – по своему усмотрению).</w:t>
      </w:r>
    </w:p>
    <w:sectPr w:rsidR="006F534F" w:rsidRPr="008175C7" w:rsidSect="00C833FF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34"/>
    <w:rsid w:val="000F4C26"/>
    <w:rsid w:val="001F16D6"/>
    <w:rsid w:val="00353635"/>
    <w:rsid w:val="003C61A6"/>
    <w:rsid w:val="004F68E1"/>
    <w:rsid w:val="00592F34"/>
    <w:rsid w:val="00683E58"/>
    <w:rsid w:val="006F534F"/>
    <w:rsid w:val="0072574F"/>
    <w:rsid w:val="007C3313"/>
    <w:rsid w:val="008175C7"/>
    <w:rsid w:val="00883ABB"/>
    <w:rsid w:val="008F3001"/>
    <w:rsid w:val="00AF1A5D"/>
    <w:rsid w:val="00B06846"/>
    <w:rsid w:val="00B30E28"/>
    <w:rsid w:val="00C833FF"/>
    <w:rsid w:val="00CE5381"/>
    <w:rsid w:val="00E832AE"/>
    <w:rsid w:val="00E9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D13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92F34"/>
    <w:rPr>
      <w:i/>
      <w:iCs/>
    </w:rPr>
  </w:style>
  <w:style w:type="table" w:styleId="a5">
    <w:name w:val="Table Grid"/>
    <w:basedOn w:val="a1"/>
    <w:uiPriority w:val="39"/>
    <w:rsid w:val="003C6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F1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1A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92F34"/>
    <w:rPr>
      <w:i/>
      <w:iCs/>
    </w:rPr>
  </w:style>
  <w:style w:type="table" w:styleId="a5">
    <w:name w:val="Table Grid"/>
    <w:basedOn w:val="a1"/>
    <w:uiPriority w:val="39"/>
    <w:rsid w:val="003C6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F1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1A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3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ЧТПиГХ</dc:creator>
  <cp:lastModifiedBy>Учитель ЧТПиГХ</cp:lastModifiedBy>
  <cp:revision>7</cp:revision>
  <cp:lastPrinted>2022-03-28T08:57:00Z</cp:lastPrinted>
  <dcterms:created xsi:type="dcterms:W3CDTF">2023-09-06T16:00:00Z</dcterms:created>
  <dcterms:modified xsi:type="dcterms:W3CDTF">2025-10-07T05:19:00Z</dcterms:modified>
</cp:coreProperties>
</file>