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639" w:rsidRDefault="00193639" w:rsidP="00193639">
      <w:pPr>
        <w:spacing w:before="157" w:after="157" w:line="270" w:lineRule="auto"/>
      </w:pPr>
      <w:bookmarkStart w:id="0" w:name="использование_генеративных_нейрос_1a8304"/>
      <w:r>
        <w:rPr>
          <w:rFonts w:ascii="source serif 4" w:eastAsia="source serif 4" w:hAnsi="source serif 4" w:cs="source serif 4"/>
          <w:b/>
          <w:color w:val="000000"/>
          <w:sz w:val="39"/>
        </w:rPr>
        <w:t>Использование генеративных нейросетей при изучении английского языка студентами Пермского государственного хореографического училища</w:t>
      </w:r>
      <w:bookmarkEnd w:id="0"/>
    </w:p>
    <w:p w:rsidR="00193639" w:rsidRPr="00A762EB" w:rsidRDefault="00193639" w:rsidP="00193639">
      <w:pPr>
        <w:spacing w:before="315" w:after="105" w:line="360" w:lineRule="auto"/>
        <w:rPr>
          <w:rFonts w:ascii="source serif 4" w:eastAsia="source serif 4" w:hAnsi="source serif 4" w:cs="source serif 4"/>
          <w:i/>
          <w:color w:val="000000"/>
          <w:sz w:val="28"/>
        </w:rPr>
      </w:pPr>
      <w:r w:rsidRPr="006D52D6">
        <w:rPr>
          <w:rFonts w:ascii="source serif 4" w:eastAsia="source serif 4" w:hAnsi="source serif 4" w:cs="source serif 4"/>
          <w:i/>
          <w:color w:val="000000"/>
          <w:sz w:val="28"/>
        </w:rPr>
        <w:t xml:space="preserve">Шестакова Л.Л., преподаватель,         </w:t>
      </w:r>
      <w:r>
        <w:rPr>
          <w:rFonts w:ascii="source serif 4" w:eastAsia="source serif 4" w:hAnsi="source serif 4" w:cs="source serif 4"/>
          <w:i/>
          <w:color w:val="000000"/>
          <w:sz w:val="28"/>
        </w:rPr>
        <w:t xml:space="preserve">    </w:t>
      </w:r>
      <w:r w:rsidRPr="006D52D6">
        <w:rPr>
          <w:rFonts w:ascii="source serif 4" w:eastAsia="source serif 4" w:hAnsi="source serif 4" w:cs="source serif 4"/>
          <w:i/>
          <w:color w:val="000000"/>
          <w:sz w:val="28"/>
        </w:rPr>
        <w:t xml:space="preserve">  </w:t>
      </w:r>
      <w:r w:rsidRPr="00A762EB">
        <w:rPr>
          <w:rFonts w:ascii="source serif 4" w:eastAsia="source serif 4" w:hAnsi="source serif 4" w:cs="source serif 4"/>
          <w:i/>
          <w:color w:val="000000"/>
          <w:sz w:val="28"/>
        </w:rPr>
        <w:t xml:space="preserve">                   </w:t>
      </w:r>
      <w:r w:rsidRPr="006D52D6">
        <w:rPr>
          <w:rFonts w:ascii="source serif 4" w:eastAsia="source serif 4" w:hAnsi="source serif 4" w:cs="source serif 4"/>
          <w:i/>
          <w:color w:val="000000"/>
          <w:sz w:val="28"/>
        </w:rPr>
        <w:t xml:space="preserve">  </w:t>
      </w:r>
      <w:r>
        <w:rPr>
          <w:rFonts w:ascii="source serif 4" w:eastAsia="source serif 4" w:hAnsi="source serif 4" w:cs="source serif 4"/>
          <w:i/>
          <w:color w:val="000000"/>
          <w:sz w:val="28"/>
        </w:rPr>
        <w:t xml:space="preserve">       </w:t>
      </w:r>
      <w:r w:rsidRPr="006D52D6">
        <w:rPr>
          <w:rFonts w:ascii="source serif 4" w:eastAsia="source serif 4" w:hAnsi="source serif 4" w:cs="source serif 4"/>
          <w:i/>
          <w:color w:val="000000"/>
          <w:sz w:val="28"/>
        </w:rPr>
        <w:t xml:space="preserve"> </w:t>
      </w:r>
      <w:r>
        <w:rPr>
          <w:rFonts w:ascii="source serif 4" w:eastAsia="source serif 4" w:hAnsi="source serif 4" w:cs="source serif 4"/>
          <w:i/>
          <w:color w:val="000000"/>
          <w:sz w:val="28"/>
        </w:rPr>
        <w:t xml:space="preserve">   </w:t>
      </w:r>
      <w:r w:rsidRPr="00A762EB">
        <w:rPr>
          <w:rFonts w:ascii="source serif 4" w:eastAsia="source serif 4" w:hAnsi="source serif 4" w:cs="source serif 4"/>
          <w:i/>
          <w:color w:val="000000"/>
          <w:sz w:val="28"/>
        </w:rPr>
        <w:t xml:space="preserve">              </w:t>
      </w:r>
      <w:r>
        <w:rPr>
          <w:rFonts w:ascii="source serif 4" w:eastAsia="source serif 4" w:hAnsi="source serif 4" w:cs="source serif 4"/>
          <w:i/>
          <w:color w:val="000000"/>
          <w:sz w:val="28"/>
        </w:rPr>
        <w:t xml:space="preserve">      </w:t>
      </w:r>
      <w:r w:rsidRPr="006D52D6">
        <w:rPr>
          <w:rFonts w:ascii="source serif 4" w:eastAsia="source serif 4" w:hAnsi="source serif 4" w:cs="source serif 4"/>
          <w:i/>
          <w:color w:val="000000"/>
          <w:sz w:val="28"/>
        </w:rPr>
        <w:t>Пермское</w:t>
      </w:r>
      <w:r w:rsidRPr="00A762EB">
        <w:rPr>
          <w:rFonts w:ascii="source serif 4" w:eastAsia="source serif 4" w:hAnsi="source serif 4" w:cs="source serif 4"/>
          <w:i/>
          <w:color w:val="000000"/>
          <w:sz w:val="28"/>
        </w:rPr>
        <w:t xml:space="preserve"> </w:t>
      </w:r>
      <w:r w:rsidRPr="006D52D6">
        <w:rPr>
          <w:rFonts w:ascii="source serif 4" w:eastAsia="source serif 4" w:hAnsi="source serif 4" w:cs="source serif 4"/>
          <w:i/>
          <w:color w:val="000000"/>
          <w:sz w:val="28"/>
        </w:rPr>
        <w:t xml:space="preserve"> государственное хореграфическое училище.    </w:t>
      </w:r>
      <w:r w:rsidRPr="009B4666">
        <w:rPr>
          <w:rFonts w:ascii="source serif 4" w:eastAsia="source serif 4" w:hAnsi="source serif 4" w:cs="source serif 4"/>
          <w:i/>
          <w:color w:val="000000"/>
          <w:sz w:val="28"/>
        </w:rPr>
        <w:t xml:space="preserve">        </w:t>
      </w:r>
      <w:r w:rsidRPr="006D52D6">
        <w:rPr>
          <w:rFonts w:ascii="source serif 4" w:eastAsia="source serif 4" w:hAnsi="source serif 4" w:cs="source serif 4"/>
          <w:i/>
          <w:color w:val="000000"/>
          <w:sz w:val="28"/>
        </w:rPr>
        <w:t xml:space="preserve">                    </w:t>
      </w:r>
      <w:r>
        <w:rPr>
          <w:rFonts w:ascii="source serif 4" w:eastAsia="source serif 4" w:hAnsi="source serif 4" w:cs="source serif 4"/>
          <w:i/>
          <w:color w:val="000000"/>
          <w:sz w:val="28"/>
        </w:rPr>
        <w:t xml:space="preserve">    </w:t>
      </w:r>
      <w:r w:rsidRPr="006D52D6">
        <w:rPr>
          <w:rFonts w:ascii="source serif 4" w:eastAsia="source serif 4" w:hAnsi="source serif 4" w:cs="source serif 4"/>
          <w:i/>
          <w:color w:val="000000"/>
          <w:sz w:val="28"/>
        </w:rPr>
        <w:t xml:space="preserve">    </w:t>
      </w:r>
      <w:r w:rsidRPr="00A762EB">
        <w:rPr>
          <w:rFonts w:ascii="source serif 4" w:eastAsia="source serif 4" w:hAnsi="source serif 4" w:cs="source serif 4"/>
          <w:i/>
          <w:color w:val="000000"/>
          <w:sz w:val="28"/>
        </w:rPr>
        <w:t xml:space="preserve">                                        </w:t>
      </w:r>
      <w:r>
        <w:rPr>
          <w:rFonts w:ascii="source serif 4" w:eastAsia="source serif 4" w:hAnsi="source serif 4" w:cs="source serif 4"/>
          <w:i/>
          <w:color w:val="000000"/>
          <w:sz w:val="28"/>
        </w:rPr>
        <w:t xml:space="preserve">       </w:t>
      </w:r>
      <w:r w:rsidRPr="006D52D6">
        <w:rPr>
          <w:rFonts w:ascii="source serif 4" w:eastAsia="source serif 4" w:hAnsi="source serif 4" w:cs="source serif 4"/>
          <w:i/>
          <w:color w:val="000000"/>
          <w:sz w:val="28"/>
        </w:rPr>
        <w:t>Российская Федерация, г.</w:t>
      </w:r>
      <w:r>
        <w:rPr>
          <w:rFonts w:ascii="source serif 4" w:eastAsia="source serif 4" w:hAnsi="source serif 4" w:cs="source serif 4"/>
          <w:i/>
          <w:color w:val="000000"/>
          <w:sz w:val="28"/>
        </w:rPr>
        <w:t>Пермь                                                                               Е</w:t>
      </w:r>
      <w:r w:rsidRPr="006D52D6">
        <w:rPr>
          <w:rFonts w:ascii="source serif 4" w:eastAsia="source serif 4" w:hAnsi="source serif 4" w:cs="source serif 4"/>
          <w:i/>
          <w:color w:val="000000"/>
          <w:sz w:val="28"/>
        </w:rPr>
        <w:t>-</w:t>
      </w:r>
      <w:r>
        <w:rPr>
          <w:rFonts w:ascii="source serif 4" w:eastAsia="source serif 4" w:hAnsi="source serif 4" w:cs="source serif 4"/>
          <w:i/>
          <w:color w:val="000000"/>
          <w:sz w:val="28"/>
          <w:lang w:val="en-US"/>
        </w:rPr>
        <w:t>m</w:t>
      </w:r>
      <w:r w:rsidRPr="006D52D6">
        <w:rPr>
          <w:rFonts w:ascii="source serif 4" w:eastAsia="source serif 4" w:hAnsi="source serif 4" w:cs="source serif 4"/>
          <w:i/>
          <w:color w:val="000000"/>
          <w:sz w:val="28"/>
          <w:lang w:val="en-US"/>
        </w:rPr>
        <w:t>ail</w:t>
      </w:r>
      <w:r>
        <w:rPr>
          <w:rFonts w:ascii="source serif 4" w:eastAsia="source serif 4" w:hAnsi="source serif 4" w:cs="source serif 4"/>
          <w:i/>
          <w:color w:val="000000"/>
          <w:sz w:val="28"/>
        </w:rPr>
        <w:t>:</w:t>
      </w:r>
      <w:r>
        <w:rPr>
          <w:rFonts w:ascii="source serif 4" w:eastAsia="source serif 4" w:hAnsi="source serif 4" w:cs="source serif 4"/>
          <w:i/>
          <w:color w:val="000000"/>
          <w:sz w:val="28"/>
          <w:lang w:val="fr-FR"/>
        </w:rPr>
        <w:t>l</w:t>
      </w:r>
      <w:r w:rsidRPr="009B4666">
        <w:rPr>
          <w:rFonts w:ascii="source serif 4" w:eastAsia="source serif 4" w:hAnsi="source serif 4" w:cs="source serif 4"/>
          <w:i/>
          <w:color w:val="000000"/>
          <w:sz w:val="28"/>
        </w:rPr>
        <w:t>а</w:t>
      </w:r>
      <w:r>
        <w:rPr>
          <w:rFonts w:ascii="source serif 4" w:eastAsia="source serif 4" w:hAnsi="source serif 4" w:cs="source serif 4"/>
          <w:i/>
          <w:color w:val="000000"/>
          <w:sz w:val="28"/>
          <w:lang w:val="fr-FR"/>
        </w:rPr>
        <w:t>r</w:t>
      </w:r>
      <w:r w:rsidRPr="009B4666">
        <w:rPr>
          <w:rFonts w:ascii="source serif 4" w:eastAsia="source serif 4" w:hAnsi="source serif 4" w:cs="source serif 4"/>
          <w:i/>
          <w:color w:val="000000"/>
          <w:sz w:val="28"/>
        </w:rPr>
        <w:t>а-</w:t>
      </w:r>
      <w:r w:rsidRPr="006D52D6">
        <w:rPr>
          <w:rFonts w:ascii="source serif 4" w:eastAsia="source serif 4" w:hAnsi="source serif 4" w:cs="source serif 4"/>
          <w:i/>
          <w:color w:val="000000"/>
          <w:sz w:val="28"/>
          <w:lang w:val="fr-FR"/>
        </w:rPr>
        <w:t>leon</w:t>
      </w:r>
      <w:r>
        <w:rPr>
          <w:rFonts w:ascii="source serif 4" w:eastAsia="source serif 4" w:hAnsi="source serif 4" w:cs="source serif 4"/>
          <w:i/>
          <w:color w:val="000000"/>
          <w:sz w:val="28"/>
        </w:rPr>
        <w:t>-</w:t>
      </w:r>
      <w:r w:rsidRPr="006D52D6">
        <w:rPr>
          <w:rFonts w:ascii="source serif 4" w:eastAsia="source serif 4" w:hAnsi="source serif 4" w:cs="source serif 4"/>
          <w:i/>
          <w:color w:val="000000"/>
          <w:sz w:val="28"/>
          <w:lang w:val="fr-FR"/>
        </w:rPr>
        <w:t>leon</w:t>
      </w:r>
      <w:r>
        <w:rPr>
          <w:rFonts w:ascii="source serif 4" w:eastAsia="source serif 4" w:hAnsi="source serif 4" w:cs="source serif 4"/>
          <w:i/>
          <w:color w:val="000000"/>
          <w:sz w:val="28"/>
        </w:rPr>
        <w:t>1903</w:t>
      </w:r>
      <w:r w:rsidRPr="006D52D6">
        <w:rPr>
          <w:rFonts w:ascii="source serif 4" w:eastAsia="source serif 4" w:hAnsi="source serif 4" w:cs="source serif 4"/>
          <w:i/>
          <w:color w:val="000000"/>
          <w:sz w:val="28"/>
        </w:rPr>
        <w:t>@</w:t>
      </w:r>
      <w:r w:rsidRPr="006D52D6">
        <w:rPr>
          <w:rFonts w:ascii="source serif 4" w:eastAsia="source serif 4" w:hAnsi="source serif 4" w:cs="source serif 4"/>
          <w:i/>
          <w:color w:val="000000"/>
          <w:sz w:val="28"/>
          <w:lang w:val="en-US"/>
        </w:rPr>
        <w:t>mail</w:t>
      </w:r>
      <w:r w:rsidRPr="006D52D6">
        <w:rPr>
          <w:rFonts w:ascii="source serif 4" w:eastAsia="source serif 4" w:hAnsi="source serif 4" w:cs="source serif 4"/>
          <w:i/>
          <w:color w:val="000000"/>
          <w:sz w:val="28"/>
        </w:rPr>
        <w:t>.</w:t>
      </w:r>
      <w:r w:rsidRPr="006D52D6">
        <w:rPr>
          <w:rFonts w:ascii="source serif 4" w:eastAsia="source serif 4" w:hAnsi="source serif 4" w:cs="source serif 4"/>
          <w:i/>
          <w:color w:val="000000"/>
          <w:sz w:val="28"/>
          <w:lang w:val="en-US"/>
        </w:rPr>
        <w:t>ru</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В статье рассматриваются особенности использования цифровых инструментов и генеративных нейросетей при изучении английского языка студентами Пермского государственного хореографического училища. Актуальность исследования обусловлена активным внедрением искусственного интеллекта в образовательную практику и необходимостью определить наиболее востребованные направления его применения в профессионально ориентированном языковом обучении. Эмпирическую основу работы составили результаты анкетирования 46 обучающихся ПГХУ. В ходе исследования изучались частотность использования цифровых инструментов, основные функции генеративных нейросетей, отношение студентов к достоверности получаемой информации, возникающие трудности и предпочтительные виды учебных заданий. Результаты показали высокий уровень вовлечённости студентов в цифровую образовательную среду и востребованность</w:t>
      </w:r>
      <w:r>
        <w:rPr>
          <w:rFonts w:ascii="source serif 4" w:eastAsia="source serif 4" w:hAnsi="source serif 4" w:cs="source serif 4"/>
          <w:color w:val="000000"/>
          <w:sz w:val="28"/>
        </w:rPr>
        <w:t xml:space="preserve"> нейросетей</w:t>
      </w:r>
      <w:r w:rsidRPr="006D52D6">
        <w:rPr>
          <w:rFonts w:ascii="source serif 4" w:eastAsia="source serif 4" w:hAnsi="source serif 4" w:cs="source serif 4"/>
          <w:color w:val="000000"/>
          <w:sz w:val="28"/>
        </w:rPr>
        <w:t>.</w:t>
      </w:r>
    </w:p>
    <w:p w:rsidR="00193639" w:rsidRDefault="00193639" w:rsidP="00193639">
      <w:pPr>
        <w:spacing w:after="210" w:line="360" w:lineRule="auto"/>
        <w:rPr>
          <w:rFonts w:ascii="source serif 4" w:eastAsia="source serif 4" w:hAnsi="source serif 4" w:cs="source serif 4"/>
          <w:color w:val="000000"/>
          <w:sz w:val="28"/>
        </w:rPr>
      </w:pPr>
      <w:r w:rsidRPr="006D52D6">
        <w:rPr>
          <w:rFonts w:ascii="source serif 4" w:eastAsia="source serif 4" w:hAnsi="source serif 4" w:cs="source serif 4"/>
          <w:b/>
          <w:color w:val="000000"/>
          <w:sz w:val="28"/>
        </w:rPr>
        <w:t>Ключевые слова:</w:t>
      </w:r>
      <w:r w:rsidRPr="006D52D6">
        <w:rPr>
          <w:rFonts w:ascii="source serif 4" w:eastAsia="source serif 4" w:hAnsi="source serif 4" w:cs="source serif 4"/>
          <w:color w:val="000000"/>
          <w:sz w:val="28"/>
        </w:rPr>
        <w:t xml:space="preserve"> искусственный интеллект, генеративные нейросети, цифровые инструменты, английский язык, языковое образование, профессионально ориентированное обучение, хореографическое образование.</w:t>
      </w:r>
    </w:p>
    <w:p w:rsidR="006165E1" w:rsidRDefault="00193639" w:rsidP="00193639">
      <w:pPr>
        <w:spacing w:after="210" w:line="360" w:lineRule="auto"/>
        <w:rPr>
          <w:rFonts w:ascii="source serif 4" w:eastAsia="source serif 4" w:hAnsi="source serif 4" w:cs="source serif 4"/>
          <w:color w:val="000000"/>
          <w:sz w:val="28"/>
        </w:rPr>
      </w:pPr>
      <w:r w:rsidRPr="00193639">
        <w:rPr>
          <w:rFonts w:ascii="source serif 4" w:eastAsia="source serif 4" w:hAnsi="source serif 4" w:cs="source serif 4"/>
          <w:color w:val="000000"/>
          <w:sz w:val="28"/>
        </w:rPr>
        <w:t xml:space="preserve">                                                               </w:t>
      </w:r>
    </w:p>
    <w:p w:rsidR="00193639" w:rsidRPr="00CD4FCA" w:rsidRDefault="006165E1" w:rsidP="00193639">
      <w:pPr>
        <w:spacing w:after="210" w:line="360" w:lineRule="auto"/>
        <w:rPr>
          <w:rFonts w:ascii="source serif 4" w:eastAsia="source serif 4" w:hAnsi="source serif 4" w:cs="source serif 4"/>
          <w:color w:val="000000"/>
          <w:sz w:val="28"/>
          <w:lang w:val="en-US"/>
        </w:rPr>
      </w:pPr>
      <w:r>
        <w:rPr>
          <w:rFonts w:ascii="source serif 4" w:eastAsia="source serif 4" w:hAnsi="source serif 4" w:cs="source serif 4"/>
          <w:color w:val="000000"/>
          <w:sz w:val="28"/>
        </w:rPr>
        <w:t xml:space="preserve">                                                           </w:t>
      </w:r>
      <w:r w:rsidR="00193639">
        <w:rPr>
          <w:rFonts w:ascii="source serif 4" w:eastAsia="source serif 4" w:hAnsi="source serif 4" w:cs="source serif 4"/>
          <w:color w:val="000000"/>
          <w:sz w:val="28"/>
          <w:lang w:val="en-US"/>
        </w:rPr>
        <w:t xml:space="preserve">1                                                                                                                                           </w:t>
      </w:r>
    </w:p>
    <w:p w:rsidR="00193639" w:rsidRPr="00CD4FCA" w:rsidRDefault="00193639" w:rsidP="00193639">
      <w:pPr>
        <w:spacing w:before="315" w:after="105" w:line="360" w:lineRule="auto"/>
        <w:ind w:left="-30"/>
        <w:rPr>
          <w:sz w:val="32"/>
          <w:lang w:val="en-US"/>
        </w:rPr>
      </w:pPr>
      <w:bookmarkStart w:id="1" w:name="введение_2"/>
      <w:r w:rsidRPr="00CD4FCA">
        <w:rPr>
          <w:rFonts w:ascii="source serif 4" w:eastAsia="source serif 4" w:hAnsi="source serif 4" w:cs="source serif 4"/>
          <w:b/>
          <w:color w:val="000000"/>
          <w:sz w:val="32"/>
          <w:lang w:val="en-US"/>
        </w:rPr>
        <w:lastRenderedPageBreak/>
        <w:t xml:space="preserve">The Use of Generative Neural Networks in English </w:t>
      </w:r>
      <w:r>
        <w:rPr>
          <w:rFonts w:ascii="source serif 4" w:eastAsia="source serif 4" w:hAnsi="source serif 4" w:cs="source serif 4"/>
          <w:b/>
          <w:color w:val="000000"/>
          <w:sz w:val="32"/>
          <w:lang w:val="en-US"/>
        </w:rPr>
        <w:t>La</w:t>
      </w:r>
      <w:r w:rsidRPr="00CD4FCA">
        <w:rPr>
          <w:rFonts w:ascii="source serif 4" w:eastAsia="source serif 4" w:hAnsi="source serif 4" w:cs="source serif 4"/>
          <w:b/>
          <w:color w:val="000000"/>
          <w:sz w:val="32"/>
          <w:lang w:val="en-US"/>
        </w:rPr>
        <w:t>ng</w:t>
      </w:r>
      <w:r>
        <w:rPr>
          <w:rFonts w:ascii="source serif 4" w:eastAsia="source serif 4" w:hAnsi="source serif 4" w:cs="source serif 4"/>
          <w:b/>
          <w:color w:val="000000"/>
          <w:sz w:val="32"/>
          <w:lang w:val="en-US"/>
        </w:rPr>
        <w:t>uage</w:t>
      </w:r>
      <w:r w:rsidRPr="00CD4FCA">
        <w:rPr>
          <w:rFonts w:ascii="source serif 4" w:eastAsia="source serif 4" w:hAnsi="source serif 4" w:cs="source serif 4"/>
          <w:b/>
          <w:color w:val="000000"/>
          <w:sz w:val="32"/>
          <w:lang w:val="en-US"/>
        </w:rPr>
        <w:t xml:space="preserve"> Learning  by Students of the Perm State Choreographic School.</w:t>
      </w:r>
      <w:r>
        <w:rPr>
          <w:rFonts w:ascii="source serif 4" w:eastAsia="source serif 4" w:hAnsi="source serif 4" w:cs="source serif 4"/>
          <w:b/>
          <w:color w:val="000000"/>
          <w:sz w:val="32"/>
          <w:lang w:val="en-US"/>
        </w:rPr>
        <w:t xml:space="preserve"> </w:t>
      </w:r>
    </w:p>
    <w:p w:rsidR="00193639" w:rsidRPr="00716EF9" w:rsidRDefault="00193639" w:rsidP="00193639">
      <w:pPr>
        <w:spacing w:before="315" w:after="105" w:line="360" w:lineRule="auto"/>
        <w:ind w:left="-30"/>
        <w:rPr>
          <w:i/>
          <w:sz w:val="28"/>
          <w:lang w:val="en-US"/>
        </w:rPr>
      </w:pPr>
      <w:r w:rsidRPr="00716EF9">
        <w:rPr>
          <w:rFonts w:ascii="source serif 4" w:eastAsia="source serif 4" w:hAnsi="source serif 4" w:cs="source serif 4"/>
          <w:i/>
          <w:color w:val="000000"/>
          <w:sz w:val="28"/>
          <w:lang w:val="en-US"/>
        </w:rPr>
        <w:t xml:space="preserve">Shestakova L.L.,teacher, </w:t>
      </w:r>
      <w:r>
        <w:rPr>
          <w:rFonts w:ascii="source serif 4" w:eastAsia="source serif 4" w:hAnsi="source serif 4" w:cs="source serif 4"/>
          <w:i/>
          <w:color w:val="000000"/>
          <w:sz w:val="28"/>
          <w:lang w:val="en-US"/>
        </w:rPr>
        <w:t xml:space="preserve">                                                                                         </w:t>
      </w:r>
      <w:r w:rsidRPr="00716EF9">
        <w:rPr>
          <w:rFonts w:ascii="source serif 4" w:eastAsia="source serif 4" w:hAnsi="source serif 4" w:cs="source serif 4"/>
          <w:i/>
          <w:color w:val="000000"/>
          <w:sz w:val="28"/>
          <w:lang w:val="en-US"/>
        </w:rPr>
        <w:t xml:space="preserve">Perm State Choreographic School, </w:t>
      </w:r>
      <w:r>
        <w:rPr>
          <w:rFonts w:ascii="source serif 4" w:eastAsia="source serif 4" w:hAnsi="source serif 4" w:cs="source serif 4"/>
          <w:i/>
          <w:color w:val="000000"/>
          <w:sz w:val="28"/>
          <w:lang w:val="en-US"/>
        </w:rPr>
        <w:t xml:space="preserve">                                                                     </w:t>
      </w:r>
      <w:r w:rsidRPr="00716EF9">
        <w:rPr>
          <w:rFonts w:ascii="source serif 4" w:eastAsia="source serif 4" w:hAnsi="source serif 4" w:cs="source serif 4"/>
          <w:i/>
          <w:color w:val="000000"/>
          <w:sz w:val="28"/>
          <w:lang w:val="en-US"/>
        </w:rPr>
        <w:t>Russian Federation,</w:t>
      </w:r>
      <w:r>
        <w:rPr>
          <w:rFonts w:ascii="source serif 4" w:eastAsia="source serif 4" w:hAnsi="source serif 4" w:cs="source serif 4"/>
          <w:i/>
          <w:color w:val="000000"/>
          <w:sz w:val="28"/>
          <w:lang w:val="en-US"/>
        </w:rPr>
        <w:t xml:space="preserve"> </w:t>
      </w:r>
      <w:r w:rsidRPr="00716EF9">
        <w:rPr>
          <w:rFonts w:ascii="source serif 4" w:eastAsia="source serif 4" w:hAnsi="source serif 4" w:cs="source serif 4"/>
          <w:i/>
          <w:color w:val="000000"/>
          <w:sz w:val="28"/>
          <w:lang w:val="en-US"/>
        </w:rPr>
        <w:t>Perm</w:t>
      </w:r>
      <w:r>
        <w:rPr>
          <w:i/>
          <w:sz w:val="28"/>
          <w:lang w:val="en-US"/>
        </w:rPr>
        <w:t xml:space="preserve">                                                                                               </w:t>
      </w:r>
      <w:r w:rsidRPr="00716EF9">
        <w:rPr>
          <w:rFonts w:ascii="source serif 4" w:eastAsia="source serif 4" w:hAnsi="source serif 4" w:cs="source serif 4"/>
          <w:i/>
          <w:color w:val="000000"/>
          <w:sz w:val="28"/>
        </w:rPr>
        <w:t>Е</w:t>
      </w:r>
      <w:r w:rsidRPr="00716EF9">
        <w:rPr>
          <w:rFonts w:ascii="source serif 4" w:eastAsia="source serif 4" w:hAnsi="source serif 4" w:cs="source serif 4"/>
          <w:i/>
          <w:color w:val="000000"/>
          <w:sz w:val="28"/>
          <w:lang w:val="en-US"/>
        </w:rPr>
        <w:t>-mail:l</w:t>
      </w:r>
      <w:r w:rsidRPr="00716EF9">
        <w:rPr>
          <w:rFonts w:ascii="source serif 4" w:eastAsia="source serif 4" w:hAnsi="source serif 4" w:cs="source serif 4"/>
          <w:i/>
          <w:color w:val="000000"/>
          <w:sz w:val="28"/>
        </w:rPr>
        <w:t>а</w:t>
      </w:r>
      <w:r w:rsidRPr="00716EF9">
        <w:rPr>
          <w:rFonts w:ascii="source serif 4" w:eastAsia="source serif 4" w:hAnsi="source serif 4" w:cs="source serif 4"/>
          <w:i/>
          <w:color w:val="000000"/>
          <w:sz w:val="28"/>
          <w:lang w:val="en-US"/>
        </w:rPr>
        <w:t>r</w:t>
      </w:r>
      <w:r w:rsidRPr="00716EF9">
        <w:rPr>
          <w:rFonts w:ascii="source serif 4" w:eastAsia="source serif 4" w:hAnsi="source serif 4" w:cs="source serif 4"/>
          <w:i/>
          <w:color w:val="000000"/>
          <w:sz w:val="28"/>
        </w:rPr>
        <w:t>а</w:t>
      </w:r>
      <w:r w:rsidRPr="00716EF9">
        <w:rPr>
          <w:rFonts w:ascii="source serif 4" w:eastAsia="source serif 4" w:hAnsi="source serif 4" w:cs="source serif 4"/>
          <w:i/>
          <w:color w:val="000000"/>
          <w:sz w:val="28"/>
          <w:lang w:val="en-US"/>
        </w:rPr>
        <w:t>-leon-leon1903@mail.ru</w:t>
      </w:r>
    </w:p>
    <w:p w:rsidR="00193639" w:rsidRPr="006D52D6" w:rsidRDefault="00193639" w:rsidP="00193639">
      <w:pPr>
        <w:spacing w:before="315" w:after="105" w:line="360" w:lineRule="auto"/>
        <w:rPr>
          <w:sz w:val="28"/>
          <w:lang w:val="en-US"/>
        </w:rPr>
      </w:pPr>
      <w:r w:rsidRPr="006D52D6">
        <w:rPr>
          <w:rFonts w:ascii="source serif 4" w:eastAsia="source serif 4" w:hAnsi="source serif 4" w:cs="source serif 4"/>
          <w:color w:val="000000"/>
          <w:sz w:val="28"/>
          <w:lang w:val="en-US"/>
        </w:rPr>
        <w:t xml:space="preserve">The article examines the use of digital tools and generative artificial intelligence in learning English by students of the Perm State Choreographic School. The relevance of the study is determined by the active integration of artificial intelligence into educational practices and the need to identify the most </w:t>
      </w:r>
      <w:r w:rsidRPr="006D52D6">
        <w:rPr>
          <w:rFonts w:ascii="source serif 4" w:eastAsia="source serif 4" w:hAnsi="source serif 4" w:cs="source serif 4"/>
          <w:color w:val="000000"/>
          <w:sz w:val="28"/>
        </w:rPr>
        <w:t>востребованные</w:t>
      </w:r>
      <w:r w:rsidRPr="006D52D6">
        <w:rPr>
          <w:rFonts w:ascii="source serif 4" w:eastAsia="source serif 4" w:hAnsi="source serif 4" w:cs="source serif 4"/>
          <w:color w:val="000000"/>
          <w:sz w:val="28"/>
          <w:lang w:val="en-US"/>
        </w:rPr>
        <w:t xml:space="preserve"> areas of its application in professionally oriented language teaching. The empirical basis of the study consists of the results of a survey of 46 students of the Perm State Choreographic School. The study focused on the frequency of using digital tools, the main functions of generative neural networks, students’ attitudes toward the reliability of the information they provide, the difficulties encountered, and preferred types of educational tasks. The results indicate a high level of student engagement with the digital educational environment and demonstrate the demand for neural netwo</w:t>
      </w:r>
      <w:r>
        <w:rPr>
          <w:rFonts w:ascii="source serif 4" w:eastAsia="source serif 4" w:hAnsi="source serif 4" w:cs="source serif 4"/>
          <w:color w:val="000000"/>
          <w:sz w:val="28"/>
          <w:lang w:val="en-US"/>
        </w:rPr>
        <w:t>rks</w:t>
      </w:r>
      <w:r w:rsidRPr="006D52D6">
        <w:rPr>
          <w:rFonts w:ascii="source serif 4" w:eastAsia="source serif 4" w:hAnsi="source serif 4" w:cs="source serif 4"/>
          <w:color w:val="000000"/>
          <w:sz w:val="28"/>
          <w:lang w:val="en-US"/>
        </w:rPr>
        <w:t>.</w:t>
      </w:r>
    </w:p>
    <w:p w:rsidR="00193639" w:rsidRPr="006D52D6" w:rsidRDefault="00193639" w:rsidP="00193639">
      <w:pPr>
        <w:spacing w:after="210" w:line="360" w:lineRule="auto"/>
        <w:rPr>
          <w:sz w:val="28"/>
          <w:lang w:val="en-US"/>
        </w:rPr>
      </w:pPr>
      <w:r w:rsidRPr="006D52D6">
        <w:rPr>
          <w:rFonts w:ascii="source serif 4" w:eastAsia="source serif 4" w:hAnsi="source serif 4" w:cs="source serif 4"/>
          <w:b/>
          <w:color w:val="000000"/>
          <w:sz w:val="28"/>
          <w:lang w:val="en-US"/>
        </w:rPr>
        <w:t>Keywords:</w:t>
      </w:r>
      <w:r w:rsidRPr="006D52D6">
        <w:rPr>
          <w:rFonts w:ascii="source serif 4" w:eastAsia="source serif 4" w:hAnsi="source serif 4" w:cs="source serif 4"/>
          <w:color w:val="000000"/>
          <w:sz w:val="28"/>
          <w:lang w:val="en-US"/>
        </w:rPr>
        <w:t xml:space="preserve"> artificial intelligence, generative neural networks, digital tools, English language, language education, professionally oriented learning, choreographic education.</w:t>
      </w:r>
    </w:p>
    <w:p w:rsidR="00193639" w:rsidRPr="00193639" w:rsidRDefault="00193639" w:rsidP="00193639">
      <w:pPr>
        <w:spacing w:before="315" w:after="105" w:line="360" w:lineRule="auto"/>
        <w:ind w:left="-30"/>
        <w:rPr>
          <w:rFonts w:ascii="source serif 4" w:eastAsia="source serif 4" w:hAnsi="source serif 4" w:cs="source serif 4"/>
          <w:b/>
          <w:color w:val="000000"/>
          <w:sz w:val="28"/>
          <w:lang w:val="en-US"/>
        </w:rPr>
      </w:pPr>
    </w:p>
    <w:p w:rsidR="00193639" w:rsidRDefault="00193639" w:rsidP="00193639">
      <w:pPr>
        <w:spacing w:before="315" w:after="105" w:line="360" w:lineRule="auto"/>
        <w:ind w:left="-30"/>
        <w:rPr>
          <w:rFonts w:ascii="source serif 4" w:eastAsia="source serif 4" w:hAnsi="source serif 4" w:cs="source serif 4"/>
          <w:b/>
          <w:color w:val="000000"/>
          <w:sz w:val="28"/>
          <w:lang w:val="en-US"/>
        </w:rPr>
      </w:pPr>
      <w:r w:rsidRPr="00193639">
        <w:rPr>
          <w:rFonts w:ascii="source serif 4" w:eastAsia="source serif 4" w:hAnsi="source serif 4" w:cs="source serif 4"/>
          <w:b/>
          <w:color w:val="000000"/>
          <w:sz w:val="28"/>
          <w:lang w:val="en-US"/>
        </w:rPr>
        <w:t xml:space="preserve">  </w:t>
      </w:r>
      <w:r>
        <w:rPr>
          <w:rFonts w:ascii="source serif 4" w:eastAsia="source serif 4" w:hAnsi="source serif 4" w:cs="source serif 4"/>
          <w:b/>
          <w:color w:val="000000"/>
          <w:sz w:val="28"/>
          <w:lang w:val="en-US"/>
        </w:rPr>
        <w:t xml:space="preserve">                                                   </w:t>
      </w:r>
    </w:p>
    <w:p w:rsidR="00193639" w:rsidRDefault="00193639" w:rsidP="00193639">
      <w:pPr>
        <w:spacing w:before="315" w:after="105" w:line="360" w:lineRule="auto"/>
        <w:ind w:left="-30"/>
        <w:rPr>
          <w:rFonts w:ascii="source serif 4" w:eastAsia="source serif 4" w:hAnsi="source serif 4" w:cs="source serif 4"/>
          <w:b/>
          <w:color w:val="000000"/>
          <w:sz w:val="28"/>
          <w:lang w:val="en-US"/>
        </w:rPr>
      </w:pPr>
    </w:p>
    <w:p w:rsidR="00193639" w:rsidRPr="00193639" w:rsidRDefault="00193639" w:rsidP="00193639">
      <w:pPr>
        <w:spacing w:before="315" w:after="105" w:line="360" w:lineRule="auto"/>
        <w:ind w:left="-30"/>
        <w:rPr>
          <w:rFonts w:ascii="source serif 4" w:eastAsia="source serif 4" w:hAnsi="source serif 4" w:cs="source serif 4"/>
          <w:color w:val="000000"/>
          <w:sz w:val="28"/>
        </w:rPr>
      </w:pPr>
      <w:r w:rsidRPr="006165E1">
        <w:rPr>
          <w:rFonts w:ascii="source serif 4" w:eastAsia="source serif 4" w:hAnsi="source serif 4" w:cs="source serif 4"/>
          <w:b/>
          <w:color w:val="000000"/>
          <w:sz w:val="28"/>
          <w:lang w:val="en-US"/>
        </w:rPr>
        <w:t xml:space="preserve">                                                      </w:t>
      </w:r>
      <w:r>
        <w:rPr>
          <w:rFonts w:ascii="source serif 4" w:eastAsia="source serif 4" w:hAnsi="source serif 4" w:cs="source serif 4"/>
          <w:b/>
          <w:color w:val="000000"/>
          <w:sz w:val="28"/>
          <w:lang w:val="en-US"/>
        </w:rPr>
        <w:t xml:space="preserve">     </w:t>
      </w:r>
      <w:r w:rsidRPr="00193639">
        <w:rPr>
          <w:rFonts w:ascii="source serif 4" w:eastAsia="source serif 4" w:hAnsi="source serif 4" w:cs="source serif 4"/>
          <w:color w:val="000000"/>
          <w:sz w:val="28"/>
        </w:rPr>
        <w:t>2</w:t>
      </w:r>
      <w:r w:rsidRPr="008C55B9">
        <w:rPr>
          <w:rFonts w:ascii="source serif 4" w:eastAsia="source serif 4" w:hAnsi="source serif 4" w:cs="source serif 4"/>
          <w:color w:val="000000"/>
          <w:sz w:val="28"/>
        </w:rPr>
        <w:t xml:space="preserve">                                                                     </w:t>
      </w:r>
    </w:p>
    <w:p w:rsidR="00193639" w:rsidRPr="006D52D6" w:rsidRDefault="00193639" w:rsidP="00193639">
      <w:pPr>
        <w:spacing w:before="315" w:after="105" w:line="360" w:lineRule="auto"/>
        <w:ind w:left="-30"/>
        <w:rPr>
          <w:sz w:val="28"/>
        </w:rPr>
      </w:pPr>
      <w:r w:rsidRPr="006D52D6">
        <w:rPr>
          <w:rFonts w:ascii="source serif 4" w:eastAsia="source serif 4" w:hAnsi="source serif 4" w:cs="source serif 4"/>
          <w:b/>
          <w:color w:val="000000"/>
          <w:sz w:val="28"/>
        </w:rPr>
        <w:lastRenderedPageBreak/>
        <w:t>Введение</w:t>
      </w:r>
      <w:bookmarkEnd w:id="1"/>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Искусственный интеллект представляет собой совокупность технологий, позволяющих компьютерным системам анализировать информацию, выявлять закономерности, формировать ответы и выполнять задачи, традиционно требующие интеллектуальной деятельности человека. Особое место в современной цифровой среде занимают генеративные нейросети — инструменты, способные создавать тексты, изображения, аудиоматериалы и другие виды контента на основе запроса пользователя.</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В образовательном процессе генеративные нейросети используются для поиска и объяснения информации, перевода, подготовки черновиков, составления учебных заданий, проверки письменных работ и тренировки языковых навыков. Международные рекомендации подчёркивают, что применение ИИ в образовании должно быть человекоцентричным, этичным и соответствовать возрасту обучающихся. При этом особое внимание уделяется развитию критического мышления, информационной безопасности и способности самостоятельно оценивать результаты работы нейросе</w:t>
      </w:r>
      <w:bookmarkStart w:id="2" w:name="fnref41"/>
      <w:bookmarkStart w:id="3" w:name="fnref42"/>
      <w:bookmarkStart w:id="4" w:name="fnref43"/>
      <w:bookmarkEnd w:id="2"/>
      <w:bookmarkEnd w:id="3"/>
      <w:bookmarkEnd w:id="4"/>
      <w:r w:rsidR="00A665AD">
        <w:rPr>
          <w:rFonts w:ascii="source serif 4" w:eastAsia="source serif 4" w:hAnsi="source serif 4" w:cs="source serif 4"/>
          <w:color w:val="000000"/>
          <w:sz w:val="28"/>
        </w:rPr>
        <w:t>ти.</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В России также разрабатываются рекомендации по использованию искусственного интеллекта в образовательном процессе. В них указывается, что нейросети могут применяться для поиска информации, получения дополнительных объяснений, визуализации материала, подготовки проектов и самопроверки. Одновременно подчёркивается необходимость соблюдения правил информационной безопасности и недопустимость выдачи полностью сгенерированного текста за самостоятельную работу обучающегося</w:t>
      </w:r>
      <w:bookmarkStart w:id="5" w:name="fnref44"/>
      <w:bookmarkEnd w:id="5"/>
      <w:r w:rsidR="00A665AD">
        <w:rPr>
          <w:rFonts w:ascii="source serif 4" w:eastAsia="source serif 4" w:hAnsi="source serif 4" w:cs="source serif 4"/>
          <w:color w:val="000000"/>
          <w:sz w:val="28"/>
        </w:rPr>
        <w:t>.</w:t>
      </w:r>
    </w:p>
    <w:p w:rsidR="00193639" w:rsidRPr="00193639" w:rsidRDefault="00193639" w:rsidP="00193639">
      <w:pPr>
        <w:spacing w:after="210" w:line="360" w:lineRule="auto"/>
        <w:rPr>
          <w:rFonts w:ascii="source serif 4" w:eastAsia="source serif 4" w:hAnsi="source serif 4" w:cs="source serif 4"/>
          <w:color w:val="000000"/>
          <w:sz w:val="28"/>
        </w:rPr>
      </w:pPr>
      <w:r w:rsidRPr="008C55B9">
        <w:rPr>
          <w:rFonts w:ascii="source serif 4" w:eastAsia="source serif 4" w:hAnsi="source serif 4" w:cs="source serif 4"/>
          <w:color w:val="000000"/>
          <w:sz w:val="28"/>
        </w:rPr>
        <w:t xml:space="preserve">     </w:t>
      </w:r>
      <w:r w:rsidRPr="00193639">
        <w:rPr>
          <w:rFonts w:ascii="source serif 4" w:eastAsia="source serif 4" w:hAnsi="source serif 4" w:cs="source serif 4"/>
          <w:color w:val="000000"/>
          <w:sz w:val="28"/>
        </w:rPr>
        <w:t xml:space="preserve">                                                                                                                                               </w:t>
      </w:r>
    </w:p>
    <w:p w:rsidR="00193639" w:rsidRDefault="00193639" w:rsidP="00193639">
      <w:pPr>
        <w:spacing w:after="210" w:line="360" w:lineRule="auto"/>
        <w:rPr>
          <w:rFonts w:ascii="source serif 4" w:eastAsia="source serif 4" w:hAnsi="source serif 4" w:cs="source serif 4"/>
          <w:color w:val="000000"/>
          <w:sz w:val="28"/>
        </w:rPr>
      </w:pPr>
      <w:r w:rsidRPr="00193639">
        <w:rPr>
          <w:rFonts w:ascii="source serif 4" w:eastAsia="source serif 4" w:hAnsi="source serif 4" w:cs="source serif 4"/>
          <w:color w:val="000000"/>
          <w:sz w:val="28"/>
        </w:rPr>
        <w:t xml:space="preserve">                                                           </w:t>
      </w:r>
    </w:p>
    <w:p w:rsidR="00193639" w:rsidRPr="008C55B9" w:rsidRDefault="00193639" w:rsidP="00193639">
      <w:pPr>
        <w:spacing w:after="210" w:line="360" w:lineRule="auto"/>
        <w:rPr>
          <w:rFonts w:ascii="source serif 4" w:eastAsia="source serif 4" w:hAnsi="source serif 4" w:cs="source serif 4"/>
          <w:color w:val="000000"/>
          <w:sz w:val="28"/>
        </w:rPr>
      </w:pPr>
      <w:r>
        <w:rPr>
          <w:rFonts w:ascii="source serif 4" w:eastAsia="source serif 4" w:hAnsi="source serif 4" w:cs="source serif 4"/>
          <w:color w:val="000000"/>
          <w:sz w:val="28"/>
        </w:rPr>
        <w:t xml:space="preserve">                                                              </w:t>
      </w:r>
      <w:r w:rsidRPr="00193639">
        <w:rPr>
          <w:rFonts w:ascii="source serif 4" w:eastAsia="source serif 4" w:hAnsi="source serif 4" w:cs="source serif 4"/>
          <w:color w:val="000000"/>
          <w:sz w:val="28"/>
        </w:rPr>
        <w:t xml:space="preserve"> 3</w:t>
      </w:r>
      <w:r w:rsidRPr="008C55B9">
        <w:rPr>
          <w:rFonts w:ascii="source serif 4" w:eastAsia="source serif 4" w:hAnsi="source serif 4" w:cs="source serif 4"/>
          <w:color w:val="000000"/>
          <w:sz w:val="28"/>
        </w:rPr>
        <w:t xml:space="preserve">                                                                                                                                                        </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lastRenderedPageBreak/>
        <w:t>Для студентов хореографического училища использование ИИ представляет особый интерес. Изучение английского языка в данном случае связано не только с развитием общеязыковых навыков, но и с освоением профессиональной лексики в области балета, музыки, театра и сценического искусства. Нейросети могут использоваться для подбора терминов, создания диалогов, анализа профессиональных текстов и подготовки материалов, связанных с будущей деятельностью студентов.</w:t>
      </w:r>
    </w:p>
    <w:p w:rsidR="00193639" w:rsidRPr="006D52D6" w:rsidRDefault="00193639" w:rsidP="00193639">
      <w:pPr>
        <w:spacing w:before="315" w:after="105" w:line="360" w:lineRule="auto"/>
        <w:ind w:left="-30"/>
        <w:rPr>
          <w:sz w:val="28"/>
        </w:rPr>
      </w:pPr>
      <w:bookmarkStart w:id="6" w:name="цель_и_задачи_исследования"/>
      <w:r w:rsidRPr="006D52D6">
        <w:rPr>
          <w:rFonts w:ascii="source serif 4" w:eastAsia="source serif 4" w:hAnsi="source serif 4" w:cs="source serif 4"/>
          <w:b/>
          <w:color w:val="000000"/>
          <w:sz w:val="28"/>
        </w:rPr>
        <w:t>Цель и задачи исследования</w:t>
      </w:r>
      <w:bookmarkEnd w:id="6"/>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Целью исследования является выявление особенностей использования цифровых инструментов и генеративных нейросетей студентами П</w:t>
      </w:r>
      <w:r>
        <w:rPr>
          <w:rFonts w:ascii="source serif 4" w:eastAsia="source serif 4" w:hAnsi="source serif 4" w:cs="source serif 4"/>
          <w:color w:val="000000"/>
          <w:sz w:val="28"/>
        </w:rPr>
        <w:t>ГХУ</w:t>
      </w:r>
      <w:r w:rsidRPr="006D52D6">
        <w:rPr>
          <w:rFonts w:ascii="source serif 4" w:eastAsia="source serif 4" w:hAnsi="source serif 4" w:cs="source serif 4"/>
          <w:color w:val="000000"/>
          <w:sz w:val="28"/>
        </w:rPr>
        <w:t xml:space="preserve"> при изучении английского языка.</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Для достижения поставленной цели были определены следующие задачи:</w:t>
      </w:r>
    </w:p>
    <w:p w:rsidR="00193639" w:rsidRPr="006D52D6" w:rsidRDefault="00193639" w:rsidP="00193639">
      <w:pPr>
        <w:numPr>
          <w:ilvl w:val="0"/>
          <w:numId w:val="1"/>
        </w:numPr>
        <w:spacing w:before="105" w:after="105" w:line="360" w:lineRule="auto"/>
        <w:rPr>
          <w:sz w:val="28"/>
        </w:rPr>
      </w:pPr>
      <w:r w:rsidRPr="006D52D6">
        <w:rPr>
          <w:rFonts w:ascii="source serif 4" w:eastAsia="source serif 4" w:hAnsi="source serif 4" w:cs="source serif 4"/>
          <w:color w:val="000000"/>
          <w:sz w:val="28"/>
        </w:rPr>
        <w:t>установить частотность использования цифровых инструментов;</w:t>
      </w:r>
    </w:p>
    <w:p w:rsidR="00193639" w:rsidRPr="006D52D6" w:rsidRDefault="00193639" w:rsidP="00193639">
      <w:pPr>
        <w:numPr>
          <w:ilvl w:val="0"/>
          <w:numId w:val="1"/>
        </w:numPr>
        <w:spacing w:before="105" w:after="105" w:line="360" w:lineRule="auto"/>
        <w:rPr>
          <w:sz w:val="28"/>
        </w:rPr>
      </w:pPr>
      <w:r w:rsidRPr="006D52D6">
        <w:rPr>
          <w:rFonts w:ascii="source serif 4" w:eastAsia="source serif 4" w:hAnsi="source serif 4" w:cs="source serif 4"/>
          <w:color w:val="000000"/>
          <w:sz w:val="28"/>
        </w:rPr>
        <w:t>определить наиболее востребованные цифровые сервисы;</w:t>
      </w:r>
    </w:p>
    <w:p w:rsidR="00193639" w:rsidRPr="006D52D6" w:rsidRDefault="00193639" w:rsidP="00193639">
      <w:pPr>
        <w:numPr>
          <w:ilvl w:val="0"/>
          <w:numId w:val="1"/>
        </w:numPr>
        <w:spacing w:before="105" w:after="105" w:line="360" w:lineRule="auto"/>
        <w:rPr>
          <w:sz w:val="28"/>
        </w:rPr>
      </w:pPr>
      <w:r w:rsidRPr="006D52D6">
        <w:rPr>
          <w:rFonts w:ascii="source serif 4" w:eastAsia="source serif 4" w:hAnsi="source serif 4" w:cs="source serif 4"/>
          <w:color w:val="000000"/>
          <w:sz w:val="28"/>
        </w:rPr>
        <w:t>выявить основные учебные функции генеративных нейросетей;</w:t>
      </w:r>
    </w:p>
    <w:p w:rsidR="00193639" w:rsidRPr="006D52D6" w:rsidRDefault="00193639" w:rsidP="00193639">
      <w:pPr>
        <w:numPr>
          <w:ilvl w:val="0"/>
          <w:numId w:val="1"/>
        </w:numPr>
        <w:spacing w:before="105" w:after="105" w:line="360" w:lineRule="auto"/>
        <w:rPr>
          <w:sz w:val="28"/>
        </w:rPr>
      </w:pPr>
      <w:r w:rsidRPr="006D52D6">
        <w:rPr>
          <w:rFonts w:ascii="source serif 4" w:eastAsia="source serif 4" w:hAnsi="source serif 4" w:cs="source serif 4"/>
          <w:color w:val="000000"/>
          <w:sz w:val="28"/>
        </w:rPr>
        <w:t>изучить возможности ИИ для расширения профессионального словарного запаса;</w:t>
      </w:r>
    </w:p>
    <w:p w:rsidR="00193639" w:rsidRPr="006D52D6" w:rsidRDefault="00193639" w:rsidP="00193639">
      <w:pPr>
        <w:numPr>
          <w:ilvl w:val="0"/>
          <w:numId w:val="1"/>
        </w:numPr>
        <w:spacing w:before="105" w:after="105" w:line="360" w:lineRule="auto"/>
        <w:rPr>
          <w:sz w:val="28"/>
        </w:rPr>
      </w:pPr>
      <w:r w:rsidRPr="006D52D6">
        <w:rPr>
          <w:rFonts w:ascii="source serif 4" w:eastAsia="source serif 4" w:hAnsi="source serif 4" w:cs="source serif 4"/>
          <w:color w:val="000000"/>
          <w:sz w:val="28"/>
        </w:rPr>
        <w:t>определить наиболее интересные для студентов виды заданий;</w:t>
      </w:r>
    </w:p>
    <w:p w:rsidR="00193639" w:rsidRPr="006D52D6" w:rsidRDefault="00193639" w:rsidP="00193639">
      <w:pPr>
        <w:numPr>
          <w:ilvl w:val="0"/>
          <w:numId w:val="1"/>
        </w:numPr>
        <w:spacing w:before="105" w:after="105" w:line="360" w:lineRule="auto"/>
        <w:rPr>
          <w:sz w:val="28"/>
        </w:rPr>
      </w:pPr>
      <w:r w:rsidRPr="006D52D6">
        <w:rPr>
          <w:rFonts w:ascii="source serif 4" w:eastAsia="source serif 4" w:hAnsi="source serif 4" w:cs="source serif 4"/>
          <w:color w:val="000000"/>
          <w:sz w:val="28"/>
        </w:rPr>
        <w:t>исследовать уровень доверия к информации, создаваемой нейросетями;</w:t>
      </w:r>
    </w:p>
    <w:p w:rsidR="00193639" w:rsidRPr="006D52D6" w:rsidRDefault="00193639" w:rsidP="00193639">
      <w:pPr>
        <w:numPr>
          <w:ilvl w:val="0"/>
          <w:numId w:val="1"/>
        </w:numPr>
        <w:spacing w:before="105" w:after="105" w:line="360" w:lineRule="auto"/>
        <w:rPr>
          <w:sz w:val="28"/>
        </w:rPr>
      </w:pPr>
      <w:r w:rsidRPr="006D52D6">
        <w:rPr>
          <w:rFonts w:ascii="source serif 4" w:eastAsia="source serif 4" w:hAnsi="source serif 4" w:cs="source serif 4"/>
          <w:color w:val="000000"/>
          <w:sz w:val="28"/>
        </w:rPr>
        <w:t>выявить трудности, возникающие при работе с ИИ;</w:t>
      </w:r>
    </w:p>
    <w:p w:rsidR="00193639" w:rsidRPr="006D52D6" w:rsidRDefault="00193639" w:rsidP="00193639">
      <w:pPr>
        <w:numPr>
          <w:ilvl w:val="0"/>
          <w:numId w:val="1"/>
        </w:numPr>
        <w:spacing w:before="105" w:after="105" w:line="360" w:lineRule="auto"/>
        <w:rPr>
          <w:sz w:val="28"/>
        </w:rPr>
      </w:pPr>
      <w:r w:rsidRPr="006D52D6">
        <w:rPr>
          <w:rFonts w:ascii="source serif 4" w:eastAsia="source serif 4" w:hAnsi="source serif 4" w:cs="source serif 4"/>
          <w:color w:val="000000"/>
          <w:sz w:val="28"/>
        </w:rPr>
        <w:t>проанализировать отношение студентов к необходимости педагогического сопровождения.</w:t>
      </w:r>
    </w:p>
    <w:p w:rsidR="00193639" w:rsidRDefault="00193639" w:rsidP="00193639">
      <w:pPr>
        <w:spacing w:before="315" w:after="105" w:line="360" w:lineRule="auto"/>
        <w:ind w:left="-30"/>
        <w:rPr>
          <w:rFonts w:ascii="source serif 4" w:eastAsia="source serif 4" w:hAnsi="source serif 4" w:cs="source serif 4"/>
          <w:color w:val="000000"/>
          <w:sz w:val="28"/>
        </w:rPr>
      </w:pPr>
      <w:bookmarkStart w:id="7" w:name="методология_исследования_2"/>
      <w:r w:rsidRPr="008C55B9">
        <w:rPr>
          <w:rFonts w:ascii="source serif 4" w:eastAsia="source serif 4" w:hAnsi="source serif 4" w:cs="source serif 4"/>
          <w:color w:val="000000"/>
          <w:sz w:val="28"/>
        </w:rPr>
        <w:t xml:space="preserve">                                                                </w:t>
      </w:r>
    </w:p>
    <w:p w:rsidR="00193639" w:rsidRPr="008C55B9" w:rsidRDefault="00193639" w:rsidP="00A665AD">
      <w:pPr>
        <w:spacing w:before="315" w:after="105" w:line="360" w:lineRule="auto"/>
        <w:ind w:left="-30"/>
        <w:rPr>
          <w:rFonts w:ascii="source serif 4" w:eastAsia="source serif 4" w:hAnsi="source serif 4" w:cs="source serif 4"/>
          <w:color w:val="000000"/>
          <w:sz w:val="28"/>
        </w:rPr>
      </w:pPr>
      <w:r>
        <w:rPr>
          <w:rFonts w:ascii="source serif 4" w:eastAsia="source serif 4" w:hAnsi="source serif 4" w:cs="source serif 4"/>
          <w:color w:val="000000"/>
          <w:sz w:val="28"/>
        </w:rPr>
        <w:t xml:space="preserve">                                                            </w:t>
      </w:r>
      <w:r w:rsidRPr="008C55B9">
        <w:rPr>
          <w:rFonts w:ascii="source serif 4" w:eastAsia="source serif 4" w:hAnsi="source serif 4" w:cs="source serif 4"/>
          <w:color w:val="000000"/>
          <w:sz w:val="28"/>
        </w:rPr>
        <w:t xml:space="preserve"> 4           </w:t>
      </w:r>
    </w:p>
    <w:p w:rsidR="00193639" w:rsidRPr="006D52D6" w:rsidRDefault="00193639" w:rsidP="00193639">
      <w:pPr>
        <w:spacing w:before="315" w:after="105" w:line="360" w:lineRule="auto"/>
        <w:ind w:left="-30"/>
        <w:rPr>
          <w:sz w:val="28"/>
        </w:rPr>
      </w:pPr>
      <w:r w:rsidRPr="006D52D6">
        <w:rPr>
          <w:rFonts w:ascii="source serif 4" w:eastAsia="source serif 4" w:hAnsi="source serif 4" w:cs="source serif 4"/>
          <w:b/>
          <w:color w:val="000000"/>
          <w:sz w:val="28"/>
        </w:rPr>
        <w:lastRenderedPageBreak/>
        <w:t>Методология исследования</w:t>
      </w:r>
      <w:bookmarkEnd w:id="7"/>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Исследование носило описательный характер и проводилось методом анкетирования. В опросе приняли участие 46 обучающихся Пермского государственного хореографического училища. Респонденты относятся к возрастной группе подростков и молодых людей, получающих образование в сфере хореографического искусства.</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Выборка являлась целевой и доступной. В исследование были включены студенты, изучающие английский язык и имеющие опыт использования цифровых инструментов. Полученные результаты характеризуют конкретную группу обучающихся ПГХУ и не могут автоматически распространяться на всех студентов училища или на учащихся хореографических образовательных организаций России.</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Анкета включала вопросы закрытого и открытого типа. Они были объединены в следующие тематические блоки:</w:t>
      </w:r>
    </w:p>
    <w:p w:rsidR="00193639" w:rsidRPr="006D52D6" w:rsidRDefault="00193639" w:rsidP="00193639">
      <w:pPr>
        <w:numPr>
          <w:ilvl w:val="0"/>
          <w:numId w:val="2"/>
        </w:numPr>
        <w:spacing w:before="105" w:after="105" w:line="360" w:lineRule="auto"/>
        <w:rPr>
          <w:sz w:val="28"/>
        </w:rPr>
      </w:pPr>
      <w:r w:rsidRPr="006D52D6">
        <w:rPr>
          <w:rFonts w:ascii="source serif 4" w:eastAsia="source serif 4" w:hAnsi="source serif 4" w:cs="source serif 4"/>
          <w:color w:val="000000"/>
          <w:sz w:val="28"/>
        </w:rPr>
        <w:t>частота использования цифровых инструментов;</w:t>
      </w:r>
    </w:p>
    <w:p w:rsidR="00193639" w:rsidRPr="006D52D6" w:rsidRDefault="00193639" w:rsidP="00193639">
      <w:pPr>
        <w:numPr>
          <w:ilvl w:val="0"/>
          <w:numId w:val="2"/>
        </w:numPr>
        <w:spacing w:before="105" w:after="105" w:line="360" w:lineRule="auto"/>
        <w:rPr>
          <w:sz w:val="28"/>
        </w:rPr>
      </w:pPr>
      <w:r w:rsidRPr="006D52D6">
        <w:rPr>
          <w:rFonts w:ascii="source serif 4" w:eastAsia="source serif 4" w:hAnsi="source serif 4" w:cs="source serif 4"/>
          <w:color w:val="000000"/>
          <w:sz w:val="28"/>
        </w:rPr>
        <w:t>виды используемых сервисов;</w:t>
      </w:r>
    </w:p>
    <w:p w:rsidR="00193639" w:rsidRPr="006D52D6" w:rsidRDefault="00193639" w:rsidP="00193639">
      <w:pPr>
        <w:numPr>
          <w:ilvl w:val="0"/>
          <w:numId w:val="2"/>
        </w:numPr>
        <w:spacing w:before="105" w:after="105" w:line="360" w:lineRule="auto"/>
        <w:rPr>
          <w:sz w:val="28"/>
        </w:rPr>
      </w:pPr>
      <w:r w:rsidRPr="006D52D6">
        <w:rPr>
          <w:rFonts w:ascii="source serif 4" w:eastAsia="source serif 4" w:hAnsi="source serif 4" w:cs="source serif 4"/>
          <w:color w:val="000000"/>
          <w:sz w:val="28"/>
        </w:rPr>
        <w:t>частота обращения к генеративным нейросетям;</w:t>
      </w:r>
    </w:p>
    <w:p w:rsidR="00193639" w:rsidRPr="006D52D6" w:rsidRDefault="00193639" w:rsidP="00193639">
      <w:pPr>
        <w:numPr>
          <w:ilvl w:val="0"/>
          <w:numId w:val="2"/>
        </w:numPr>
        <w:spacing w:before="105" w:after="105" w:line="360" w:lineRule="auto"/>
        <w:rPr>
          <w:sz w:val="28"/>
        </w:rPr>
      </w:pPr>
      <w:r w:rsidRPr="006D52D6">
        <w:rPr>
          <w:rFonts w:ascii="source serif 4" w:eastAsia="source serif 4" w:hAnsi="source serif 4" w:cs="source serif 4"/>
          <w:color w:val="000000"/>
          <w:sz w:val="28"/>
        </w:rPr>
        <w:t>цели применения ИИ при изучении английского языка;</w:t>
      </w:r>
    </w:p>
    <w:p w:rsidR="00193639" w:rsidRPr="006D52D6" w:rsidRDefault="00193639" w:rsidP="00193639">
      <w:pPr>
        <w:numPr>
          <w:ilvl w:val="0"/>
          <w:numId w:val="2"/>
        </w:numPr>
        <w:spacing w:before="105" w:after="105" w:line="360" w:lineRule="auto"/>
        <w:rPr>
          <w:sz w:val="28"/>
        </w:rPr>
      </w:pPr>
      <w:r w:rsidRPr="006D52D6">
        <w:rPr>
          <w:rFonts w:ascii="source serif 4" w:eastAsia="source serif 4" w:hAnsi="source serif 4" w:cs="source serif 4"/>
          <w:color w:val="000000"/>
          <w:sz w:val="28"/>
        </w:rPr>
        <w:t>влияние нейросетей на расширение словарного запаса;</w:t>
      </w:r>
    </w:p>
    <w:p w:rsidR="00193639" w:rsidRPr="006D52D6" w:rsidRDefault="00193639" w:rsidP="00193639">
      <w:pPr>
        <w:numPr>
          <w:ilvl w:val="0"/>
          <w:numId w:val="2"/>
        </w:numPr>
        <w:spacing w:before="105" w:after="105" w:line="360" w:lineRule="auto"/>
        <w:rPr>
          <w:sz w:val="28"/>
        </w:rPr>
      </w:pPr>
      <w:r w:rsidRPr="006D52D6">
        <w:rPr>
          <w:rFonts w:ascii="source serif 4" w:eastAsia="source serif 4" w:hAnsi="source serif 4" w:cs="source serif 4"/>
          <w:color w:val="000000"/>
          <w:sz w:val="28"/>
        </w:rPr>
        <w:t>предпочтительные виды учебных заданий;</w:t>
      </w:r>
    </w:p>
    <w:p w:rsidR="00193639" w:rsidRPr="006D52D6" w:rsidRDefault="00193639" w:rsidP="00193639">
      <w:pPr>
        <w:numPr>
          <w:ilvl w:val="0"/>
          <w:numId w:val="2"/>
        </w:numPr>
        <w:spacing w:before="105" w:after="105" w:line="360" w:lineRule="auto"/>
        <w:rPr>
          <w:sz w:val="28"/>
        </w:rPr>
      </w:pPr>
      <w:r w:rsidRPr="006D52D6">
        <w:rPr>
          <w:rFonts w:ascii="source serif 4" w:eastAsia="source serif 4" w:hAnsi="source serif 4" w:cs="source serif 4"/>
          <w:color w:val="000000"/>
          <w:sz w:val="28"/>
        </w:rPr>
        <w:t>доверие к ответам нейросетей;</w:t>
      </w:r>
    </w:p>
    <w:p w:rsidR="00193639" w:rsidRPr="00193639" w:rsidRDefault="00193639" w:rsidP="00193639">
      <w:pPr>
        <w:numPr>
          <w:ilvl w:val="0"/>
          <w:numId w:val="2"/>
        </w:numPr>
        <w:spacing w:before="105" w:after="105" w:line="360" w:lineRule="auto"/>
        <w:rPr>
          <w:sz w:val="28"/>
        </w:rPr>
      </w:pPr>
      <w:r w:rsidRPr="006D52D6">
        <w:rPr>
          <w:rFonts w:ascii="source serif 4" w:eastAsia="source serif 4" w:hAnsi="source serif 4" w:cs="source serif 4"/>
          <w:color w:val="000000"/>
          <w:sz w:val="28"/>
        </w:rPr>
        <w:t>трудности при формулировании запросов;</w:t>
      </w:r>
    </w:p>
    <w:p w:rsidR="00193639" w:rsidRPr="006D52D6" w:rsidRDefault="00193639" w:rsidP="00193639">
      <w:pPr>
        <w:numPr>
          <w:ilvl w:val="0"/>
          <w:numId w:val="2"/>
        </w:numPr>
        <w:spacing w:before="105" w:after="105" w:line="360" w:lineRule="auto"/>
        <w:rPr>
          <w:sz w:val="28"/>
        </w:rPr>
      </w:pPr>
      <w:r w:rsidRPr="006D52D6">
        <w:rPr>
          <w:rFonts w:ascii="source serif 4" w:eastAsia="source serif 4" w:hAnsi="source serif 4" w:cs="source serif 4"/>
          <w:color w:val="000000"/>
          <w:sz w:val="28"/>
        </w:rPr>
        <w:t>отношение к правилам безопасного использования ИИ;</w:t>
      </w:r>
    </w:p>
    <w:p w:rsidR="00193639" w:rsidRPr="006D52D6" w:rsidRDefault="00193639" w:rsidP="00193639">
      <w:pPr>
        <w:numPr>
          <w:ilvl w:val="0"/>
          <w:numId w:val="2"/>
        </w:numPr>
        <w:spacing w:before="105" w:after="105" w:line="360" w:lineRule="auto"/>
        <w:rPr>
          <w:sz w:val="28"/>
        </w:rPr>
      </w:pPr>
      <w:r w:rsidRPr="006D52D6">
        <w:rPr>
          <w:rFonts w:ascii="source serif 4" w:eastAsia="source serif 4" w:hAnsi="source serif 4" w:cs="source serif 4"/>
          <w:color w:val="000000"/>
          <w:sz w:val="28"/>
        </w:rPr>
        <w:t>пожелания студентов относительно организации учебной работы.</w:t>
      </w:r>
    </w:p>
    <w:p w:rsidR="00193639" w:rsidRDefault="00193639" w:rsidP="00193639">
      <w:pPr>
        <w:spacing w:after="210" w:line="360" w:lineRule="auto"/>
        <w:rPr>
          <w:rFonts w:ascii="source serif 4" w:eastAsia="source serif 4" w:hAnsi="source serif 4" w:cs="source serif 4"/>
          <w:color w:val="000000"/>
          <w:sz w:val="28"/>
        </w:rPr>
      </w:pPr>
      <w:r>
        <w:rPr>
          <w:rFonts w:ascii="source serif 4" w:eastAsia="source serif 4" w:hAnsi="source serif 4" w:cs="source serif 4"/>
          <w:color w:val="000000"/>
          <w:sz w:val="28"/>
        </w:rPr>
        <w:t xml:space="preserve">                                                         5</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lastRenderedPageBreak/>
        <w:t>Обработка данных осуществлялась с помощью описательной статистики. Для каждого варианта ответа подсчитывалось количество выбравших его респондентов и рассчитывалась доля от общего числа участников. При объёме выборки 46 человек один ответ соответствует приблизительно 2,2% выборки. Вопросы, допускавшие выбор нескольких вариантов, анализировались отдельно; поэтому сумма процентов по ним могла превышать 100%.</w:t>
      </w:r>
    </w:p>
    <w:p w:rsidR="00193639" w:rsidRPr="006D52D6" w:rsidRDefault="00193639" w:rsidP="00193639">
      <w:pPr>
        <w:spacing w:before="315" w:after="105" w:line="360" w:lineRule="auto"/>
        <w:ind w:left="-30"/>
        <w:rPr>
          <w:sz w:val="28"/>
        </w:rPr>
      </w:pPr>
      <w:bookmarkStart w:id="8" w:name="частотность_использования_цифровы_c8a202"/>
      <w:r w:rsidRPr="006D52D6">
        <w:rPr>
          <w:rFonts w:ascii="source serif 4" w:eastAsia="source serif 4" w:hAnsi="source serif 4" w:cs="source serif 4"/>
          <w:b/>
          <w:color w:val="000000"/>
          <w:sz w:val="28"/>
        </w:rPr>
        <w:t>Частотность использования цифровых инструментов</w:t>
      </w:r>
      <w:bookmarkEnd w:id="8"/>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Результаты исследования показали, что цифровые инструменты регулярно используются подавляющим большинством студентов. Ежедневно к ним обращаются 6 человек, несколько раз в неделю — 33 человека, несколько раз в месяц — 4 человека, редко — 5 человек.</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3644"/>
        <w:gridCol w:w="2991"/>
        <w:gridCol w:w="1049"/>
      </w:tblGrid>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Частотность использования</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Количество студентов</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Доля</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Каждый день</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6</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13,0%</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Несколько раз в неделю</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33</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71,7%</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Несколько раз в месяц</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4</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8,7%</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Редко</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5</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10,9%</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erif 4" w:eastAsia="source serif 4" w:hAnsi="source serif 4" w:cs="source serif 4"/>
                <w:b/>
                <w:color w:val="000000"/>
                <w:sz w:val="28"/>
              </w:rPr>
              <w:t>Всего</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erif 4" w:eastAsia="source serif 4" w:hAnsi="source serif 4" w:cs="source serif 4"/>
                <w:b/>
                <w:color w:val="000000"/>
                <w:sz w:val="28"/>
              </w:rPr>
              <w:t>46</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erif 4" w:eastAsia="source serif 4" w:hAnsi="source serif 4" w:cs="source serif 4"/>
                <w:b/>
                <w:color w:val="000000"/>
                <w:sz w:val="28"/>
              </w:rPr>
              <w:t>100%</w:t>
            </w:r>
          </w:p>
        </w:tc>
      </w:tr>
    </w:tbl>
    <w:p w:rsidR="00193639" w:rsidRDefault="00193639" w:rsidP="00193639">
      <w:pPr>
        <w:rPr>
          <w:sz w:val="28"/>
        </w:rPr>
      </w:pPr>
      <w:r>
        <w:rPr>
          <w:sz w:val="28"/>
        </w:rPr>
        <w:t xml:space="preserve">                                                                                                                                                                 </w:t>
      </w:r>
    </w:p>
    <w:p w:rsidR="00193639" w:rsidRPr="006D52D6" w:rsidRDefault="00193639" w:rsidP="00193639">
      <w:pPr>
        <w:rPr>
          <w:sz w:val="28"/>
        </w:rPr>
      </w:pPr>
      <w:r>
        <w:rPr>
          <w:sz w:val="28"/>
        </w:rPr>
        <w:t xml:space="preserve">                                                                       </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Таким образом, 39 студентов, или 84,8% участников, используют цифровые инструменты ежедневно или несколько раз в неделю. Это позволяет говорить о сформированной потребности в цифровой поддержке учебной деятельности.</w:t>
      </w:r>
    </w:p>
    <w:p w:rsidR="00193639" w:rsidRPr="00193639" w:rsidRDefault="00193639" w:rsidP="00193639">
      <w:pPr>
        <w:spacing w:before="315" w:after="105" w:line="360" w:lineRule="auto"/>
        <w:ind w:left="-30"/>
        <w:rPr>
          <w:rFonts w:ascii="source serif 4" w:eastAsia="source serif 4" w:hAnsi="source serif 4" w:cs="source serif 4"/>
          <w:color w:val="000000"/>
          <w:sz w:val="28"/>
        </w:rPr>
      </w:pPr>
      <w:bookmarkStart w:id="9" w:name="используемые_цифровые_инструменты_2"/>
      <w:r w:rsidRPr="00193639">
        <w:rPr>
          <w:rFonts w:ascii="source serif 4" w:eastAsia="source serif 4" w:hAnsi="source serif 4" w:cs="source serif 4"/>
          <w:color w:val="000000"/>
          <w:sz w:val="28"/>
        </w:rPr>
        <w:t xml:space="preserve">                                                             6</w:t>
      </w:r>
    </w:p>
    <w:p w:rsidR="00193639" w:rsidRPr="006D52D6" w:rsidRDefault="00193639" w:rsidP="00193639">
      <w:pPr>
        <w:spacing w:before="315" w:after="105" w:line="360" w:lineRule="auto"/>
        <w:ind w:left="-30"/>
        <w:rPr>
          <w:sz w:val="28"/>
        </w:rPr>
      </w:pPr>
      <w:r w:rsidRPr="006D52D6">
        <w:rPr>
          <w:rFonts w:ascii="source serif 4" w:eastAsia="source serif 4" w:hAnsi="source serif 4" w:cs="source serif 4"/>
          <w:b/>
          <w:color w:val="000000"/>
          <w:sz w:val="28"/>
        </w:rPr>
        <w:lastRenderedPageBreak/>
        <w:t>Используемые цифровые инструменты</w:t>
      </w:r>
      <w:bookmarkEnd w:id="9"/>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Наиболее распространённым инструментом оказались онлайн-словари и переводчики: ими пользуются все 46 опрошенных студентов. Приложения для изучения языков используют 13 человек, видеосервисы и подкасты — 10 человек, образовательные сайты и онлайн-курсы — 7 человек. Генеративные нейросети назвали 36 участников.</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5164"/>
        <w:gridCol w:w="2991"/>
        <w:gridCol w:w="1049"/>
      </w:tblGrid>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Цифровой инструмент</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Количество студентов</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Доля</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Онлайн-словари и переводчики</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46</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100%</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Генеративные нейросети</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36</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78,3%</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Приложения для изучения языков</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13</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28,3%</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Видеосервисы и подкасты</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10</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21,7%</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Образовательные сайты и онлайн-курсы</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7</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15,2%</w:t>
            </w:r>
          </w:p>
        </w:tc>
      </w:tr>
    </w:tbl>
    <w:p w:rsidR="00193639" w:rsidRPr="006D52D6" w:rsidRDefault="00193639" w:rsidP="00193639">
      <w:pPr>
        <w:rPr>
          <w:sz w:val="28"/>
        </w:rPr>
      </w:pPr>
    </w:p>
    <w:p w:rsidR="00193639" w:rsidRPr="006D52D6" w:rsidRDefault="00193639" w:rsidP="00193639">
      <w:pPr>
        <w:spacing w:after="210" w:line="360" w:lineRule="auto"/>
        <w:rPr>
          <w:sz w:val="28"/>
        </w:rPr>
      </w:pPr>
      <w:r w:rsidRPr="006D52D6">
        <w:rPr>
          <w:rFonts w:ascii="source serif 4" w:eastAsia="source serif 4" w:hAnsi="source serif 4" w:cs="source serif 4"/>
          <w:i/>
          <w:color w:val="000000"/>
          <w:sz w:val="28"/>
        </w:rPr>
        <w:t>Примечание: вопрос предполагал возможность выбора нескольких вариантов, поэтому сумма показателей превышает 100%.</w:t>
      </w:r>
    </w:p>
    <w:p w:rsidR="00193639" w:rsidRPr="00B56714" w:rsidRDefault="00193639" w:rsidP="00193639">
      <w:pPr>
        <w:spacing w:after="210" w:line="360" w:lineRule="auto"/>
        <w:rPr>
          <w:rFonts w:ascii="source serif 4" w:eastAsia="source serif 4" w:hAnsi="source serif 4" w:cs="source serif 4"/>
          <w:color w:val="000000"/>
          <w:sz w:val="28"/>
        </w:rPr>
      </w:pPr>
      <w:r w:rsidRPr="006D52D6">
        <w:rPr>
          <w:rFonts w:ascii="source serif 4" w:eastAsia="source serif 4" w:hAnsi="source serif 4" w:cs="source serif 4"/>
          <w:color w:val="000000"/>
          <w:sz w:val="28"/>
        </w:rPr>
        <w:t xml:space="preserve">Полученные данные демонстрируют, что традиционные цифровые инструменты — словари и переводчики — сохраняют ведущую роль в </w:t>
      </w:r>
      <w:r>
        <w:rPr>
          <w:rFonts w:ascii="source serif 4" w:eastAsia="source serif 4" w:hAnsi="source serif 4" w:cs="source serif 4"/>
          <w:color w:val="000000"/>
          <w:sz w:val="28"/>
        </w:rPr>
        <w:t xml:space="preserve">                         </w:t>
      </w:r>
      <w:r w:rsidRPr="006D52D6">
        <w:rPr>
          <w:rFonts w:ascii="source serif 4" w:eastAsia="source serif 4" w:hAnsi="source serif 4" w:cs="source serif 4"/>
          <w:color w:val="000000"/>
          <w:sz w:val="28"/>
        </w:rPr>
        <w:t xml:space="preserve">изучении английского языка. Вместе с тем генеративные нейросети уже </w:t>
      </w:r>
      <w:r>
        <w:rPr>
          <w:rFonts w:ascii="source serif 4" w:eastAsia="source serif 4" w:hAnsi="source serif 4" w:cs="source serif 4"/>
          <w:color w:val="000000"/>
          <w:sz w:val="28"/>
        </w:rPr>
        <w:t xml:space="preserve">                                                                        </w:t>
      </w:r>
      <w:r w:rsidRPr="006D52D6">
        <w:rPr>
          <w:rFonts w:ascii="source serif 4" w:eastAsia="source serif 4" w:hAnsi="source serif 4" w:cs="source serif 4"/>
          <w:color w:val="000000"/>
          <w:sz w:val="28"/>
        </w:rPr>
        <w:t>занимают второе место по распространённости, значительно опережая приложения, видеосервисы и онлайн-курсы.</w:t>
      </w:r>
    </w:p>
    <w:p w:rsidR="00193639" w:rsidRPr="006D52D6" w:rsidRDefault="00193639" w:rsidP="00193639">
      <w:pPr>
        <w:spacing w:before="315" w:after="105" w:line="360" w:lineRule="auto"/>
        <w:ind w:left="-30"/>
        <w:rPr>
          <w:sz w:val="28"/>
        </w:rPr>
      </w:pPr>
      <w:bookmarkStart w:id="10" w:name="частота_использования_генеративны_380188"/>
      <w:r w:rsidRPr="006D52D6">
        <w:rPr>
          <w:rFonts w:ascii="source serif 4" w:eastAsia="source serif 4" w:hAnsi="source serif 4" w:cs="source serif 4"/>
          <w:b/>
          <w:color w:val="000000"/>
          <w:sz w:val="28"/>
        </w:rPr>
        <w:t>Частота использования генеративных нейросетей</w:t>
      </w:r>
      <w:bookmarkEnd w:id="10"/>
    </w:p>
    <w:p w:rsidR="00193639" w:rsidRDefault="00193639" w:rsidP="00193639">
      <w:pPr>
        <w:spacing w:after="210" w:line="360" w:lineRule="auto"/>
        <w:rPr>
          <w:rFonts w:ascii="source serif 4" w:eastAsia="source serif 4" w:hAnsi="source serif 4" w:cs="source serif 4"/>
          <w:color w:val="000000"/>
          <w:sz w:val="28"/>
        </w:rPr>
      </w:pPr>
      <w:r w:rsidRPr="006D52D6">
        <w:rPr>
          <w:rFonts w:ascii="source serif 4" w:eastAsia="source serif 4" w:hAnsi="source serif 4" w:cs="source serif 4"/>
          <w:color w:val="000000"/>
          <w:sz w:val="28"/>
        </w:rPr>
        <w:t xml:space="preserve">Из 46 участников 23 человека регулярно используют генеративные нейросети при изучении английского языка, 10 обращаются к ним иногда, 2 — редко. </w:t>
      </w:r>
      <w:r>
        <w:rPr>
          <w:rFonts w:ascii="source serif 4" w:eastAsia="source serif 4" w:hAnsi="source serif 4" w:cs="source serif 4"/>
          <w:color w:val="000000"/>
          <w:sz w:val="28"/>
        </w:rPr>
        <w:t xml:space="preserve">                               </w:t>
      </w:r>
    </w:p>
    <w:p w:rsidR="00193639" w:rsidRDefault="00193639" w:rsidP="00193639">
      <w:pPr>
        <w:spacing w:after="210" w:line="360" w:lineRule="auto"/>
        <w:rPr>
          <w:rFonts w:ascii="source serif 4" w:eastAsia="source serif 4" w:hAnsi="source serif 4" w:cs="source serif 4"/>
          <w:color w:val="000000"/>
          <w:sz w:val="28"/>
        </w:rPr>
      </w:pPr>
      <w:r>
        <w:rPr>
          <w:rFonts w:ascii="source serif 4" w:eastAsia="source serif 4" w:hAnsi="source serif 4" w:cs="source serif 4"/>
          <w:color w:val="000000"/>
          <w:sz w:val="28"/>
        </w:rPr>
        <w:t xml:space="preserve">                                </w:t>
      </w:r>
      <w:r w:rsidR="00A665AD">
        <w:rPr>
          <w:rFonts w:ascii="source serif 4" w:eastAsia="source serif 4" w:hAnsi="source serif 4" w:cs="source serif 4"/>
          <w:color w:val="000000"/>
          <w:sz w:val="28"/>
        </w:rPr>
        <w:t xml:space="preserve">                              </w:t>
      </w:r>
      <w:r>
        <w:rPr>
          <w:rFonts w:ascii="source serif 4" w:eastAsia="source serif 4" w:hAnsi="source serif 4" w:cs="source serif 4"/>
          <w:color w:val="000000"/>
          <w:sz w:val="28"/>
        </w:rPr>
        <w:t>7</w:t>
      </w:r>
    </w:p>
    <w:p w:rsidR="00193639" w:rsidRPr="006D52D6" w:rsidRDefault="00193639" w:rsidP="00193639">
      <w:pPr>
        <w:spacing w:after="210" w:line="360" w:lineRule="auto"/>
        <w:rPr>
          <w:sz w:val="28"/>
        </w:rPr>
      </w:pPr>
      <w:r>
        <w:rPr>
          <w:rFonts w:ascii="source serif 4" w:eastAsia="source serif 4" w:hAnsi="source serif 4" w:cs="source serif 4"/>
          <w:color w:val="000000"/>
          <w:sz w:val="28"/>
        </w:rPr>
        <w:lastRenderedPageBreak/>
        <w:t xml:space="preserve"> </w:t>
      </w:r>
      <w:r w:rsidRPr="006D52D6">
        <w:rPr>
          <w:rFonts w:ascii="source serif 4" w:eastAsia="source serif 4" w:hAnsi="source serif 4" w:cs="source serif 4"/>
          <w:color w:val="000000"/>
          <w:sz w:val="28"/>
        </w:rPr>
        <w:t>Один студент знаком с нейросетями, но не использовал их.</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4837"/>
        <w:gridCol w:w="2991"/>
        <w:gridCol w:w="1049"/>
      </w:tblGrid>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Частота использования нейросетей</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Количество студентов</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Доля</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Регулярно</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23</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50,0%</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Иногда</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10</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21,7%</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Редко</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4,3%</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Слышал(а), но не пользовался(ась)</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2,2%</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Не указано в представленных данных</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10</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21,7%</w:t>
            </w:r>
          </w:p>
        </w:tc>
      </w:tr>
    </w:tbl>
    <w:p w:rsidR="00193639" w:rsidRPr="006D52D6" w:rsidRDefault="00193639" w:rsidP="00193639">
      <w:pPr>
        <w:rPr>
          <w:sz w:val="28"/>
        </w:rPr>
      </w:pP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Сумма представленных категорий составляет 36 человек, что соответствует числу студентов, ранее указавших использование генеративных нейросетей. Для 10 респондентов частотность обращения к ИИ в исходных данных отдельно не указана.</w:t>
      </w:r>
    </w:p>
    <w:p w:rsidR="00193639" w:rsidRPr="00B56714" w:rsidRDefault="00193639" w:rsidP="00193639">
      <w:pPr>
        <w:spacing w:after="210" w:line="360" w:lineRule="auto"/>
        <w:rPr>
          <w:rFonts w:ascii="source serif 4" w:eastAsia="source serif 4" w:hAnsi="source serif 4" w:cs="source serif 4"/>
          <w:color w:val="000000"/>
          <w:sz w:val="28"/>
        </w:rPr>
      </w:pPr>
      <w:r w:rsidRPr="006D52D6">
        <w:rPr>
          <w:rFonts w:ascii="source serif 4" w:eastAsia="source serif 4" w:hAnsi="source serif 4" w:cs="source serif 4"/>
          <w:color w:val="000000"/>
          <w:sz w:val="28"/>
        </w:rPr>
        <w:t xml:space="preserve">Среди наиболее известных сервисов, которыми могут пользоваться студенты, выделяются ChatGPT, Gemini, GigaChat, YandexGPT, DeepSeek, Claude, Copilot </w:t>
      </w:r>
      <w:r>
        <w:rPr>
          <w:rFonts w:ascii="source serif 4" w:eastAsia="source serif 4" w:hAnsi="source serif 4" w:cs="source serif 4"/>
          <w:color w:val="000000"/>
          <w:sz w:val="28"/>
        </w:rPr>
        <w:t xml:space="preserve"> </w:t>
      </w:r>
      <w:r w:rsidRPr="006D52D6">
        <w:rPr>
          <w:rFonts w:ascii="source serif 4" w:eastAsia="source serif 4" w:hAnsi="source serif 4" w:cs="source serif 4"/>
          <w:color w:val="000000"/>
          <w:sz w:val="28"/>
        </w:rPr>
        <w:t xml:space="preserve">и Perplexity. В дальнейшем исследовании целесообразно уточнить частотность </w:t>
      </w:r>
      <w:r>
        <w:rPr>
          <w:rFonts w:ascii="source serif 4" w:eastAsia="source serif 4" w:hAnsi="source serif 4" w:cs="source serif 4"/>
          <w:color w:val="000000"/>
          <w:sz w:val="28"/>
        </w:rPr>
        <w:t xml:space="preserve"> </w:t>
      </w:r>
      <w:r w:rsidRPr="006D52D6">
        <w:rPr>
          <w:rFonts w:ascii="source serif 4" w:eastAsia="source serif 4" w:hAnsi="source serif 4" w:cs="source serif 4"/>
          <w:color w:val="000000"/>
          <w:sz w:val="28"/>
        </w:rPr>
        <w:t>использования каждого из этих сервисов и определить, какие характеристики — языковая поддержка, качество перевода, доступность или удобство интерфейса — влияют на выбор студентов.</w:t>
      </w:r>
    </w:p>
    <w:p w:rsidR="00193639" w:rsidRPr="006D52D6" w:rsidRDefault="00193639" w:rsidP="00193639">
      <w:pPr>
        <w:spacing w:before="315" w:after="105" w:line="360" w:lineRule="auto"/>
        <w:ind w:left="-30"/>
        <w:rPr>
          <w:sz w:val="28"/>
        </w:rPr>
      </w:pPr>
      <w:bookmarkStart w:id="11" w:name="основные_функции_нейросетей"/>
      <w:r w:rsidRPr="006D52D6">
        <w:rPr>
          <w:rFonts w:ascii="source serif 4" w:eastAsia="source serif 4" w:hAnsi="source serif 4" w:cs="source serif 4"/>
          <w:b/>
          <w:color w:val="000000"/>
          <w:sz w:val="28"/>
        </w:rPr>
        <w:t>Основные функции нейросетей</w:t>
      </w:r>
      <w:bookmarkEnd w:id="11"/>
    </w:p>
    <w:p w:rsidR="003A46C6" w:rsidRDefault="00193639" w:rsidP="00193639">
      <w:pPr>
        <w:spacing w:after="210" w:line="360" w:lineRule="auto"/>
        <w:rPr>
          <w:rFonts w:ascii="source serif 4" w:eastAsia="source serif 4" w:hAnsi="source serif 4" w:cs="source serif 4"/>
          <w:color w:val="000000"/>
          <w:sz w:val="28"/>
        </w:rPr>
      </w:pPr>
      <w:r w:rsidRPr="006D52D6">
        <w:rPr>
          <w:rFonts w:ascii="source serif 4" w:eastAsia="source serif 4" w:hAnsi="source serif 4" w:cs="source serif 4"/>
          <w:color w:val="000000"/>
          <w:sz w:val="28"/>
        </w:rPr>
        <w:t xml:space="preserve">Наиболее распространённой целью использования генеративных нейросетей является перевод слов, фраз и текстов. Для этой задачи ИИ применяют 36 студентов. Объяснение грамматики с помощью нейросетей получают 29 человек, составляют диалоги и тексты — 26 человек, готовятся к </w:t>
      </w:r>
      <w:r>
        <w:rPr>
          <w:rFonts w:ascii="source serif 4" w:eastAsia="source serif 4" w:hAnsi="source serif 4" w:cs="source serif 4"/>
          <w:color w:val="000000"/>
          <w:sz w:val="28"/>
        </w:rPr>
        <w:t xml:space="preserve">                      </w:t>
      </w:r>
      <w:r w:rsidR="003A46C6">
        <w:rPr>
          <w:rFonts w:ascii="source serif 4" w:eastAsia="source serif 4" w:hAnsi="source serif 4" w:cs="source serif 4"/>
          <w:color w:val="000000"/>
          <w:sz w:val="28"/>
        </w:rPr>
        <w:t xml:space="preserve">            </w:t>
      </w:r>
    </w:p>
    <w:p w:rsidR="00193639" w:rsidRDefault="003A46C6" w:rsidP="00193639">
      <w:pPr>
        <w:spacing w:after="210" w:line="360" w:lineRule="auto"/>
        <w:rPr>
          <w:rFonts w:ascii="source serif 4" w:eastAsia="source serif 4" w:hAnsi="source serif 4" w:cs="source serif 4"/>
          <w:color w:val="000000"/>
          <w:sz w:val="28"/>
        </w:rPr>
      </w:pPr>
      <w:r>
        <w:rPr>
          <w:rFonts w:ascii="source serif 4" w:eastAsia="source serif 4" w:hAnsi="source serif 4" w:cs="source serif 4"/>
          <w:color w:val="000000"/>
          <w:sz w:val="28"/>
        </w:rPr>
        <w:t xml:space="preserve">                                                              </w:t>
      </w:r>
      <w:r w:rsidR="00193639">
        <w:rPr>
          <w:rFonts w:ascii="source serif 4" w:eastAsia="source serif 4" w:hAnsi="source serif 4" w:cs="source serif 4"/>
          <w:color w:val="000000"/>
          <w:sz w:val="28"/>
        </w:rPr>
        <w:t>8</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lastRenderedPageBreak/>
        <w:t xml:space="preserve">контрольным работам и экзаменам — 19 человек. Проверяют письменные работы с помощью ИИ 17 студентов, а подбирают </w:t>
      </w:r>
      <w:r w:rsidR="003A46C6">
        <w:rPr>
          <w:rFonts w:ascii="source serif 4" w:eastAsia="source serif 4" w:hAnsi="source serif 4" w:cs="source serif 4"/>
          <w:color w:val="000000"/>
          <w:sz w:val="28"/>
        </w:rPr>
        <w:t>новые слова по теме — 15</w:t>
      </w:r>
      <w:r w:rsidRPr="006D52D6">
        <w:rPr>
          <w:rFonts w:ascii="source serif 4" w:eastAsia="source serif 4" w:hAnsi="source serif 4" w:cs="source serif 4"/>
          <w:color w:val="000000"/>
          <w:sz w:val="28"/>
        </w:rPr>
        <w:t>.</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5510"/>
        <w:gridCol w:w="2790"/>
        <w:gridCol w:w="1049"/>
      </w:tblGrid>
      <w:tr w:rsidR="00193639" w:rsidRPr="006D52D6" w:rsidTr="003A46C6">
        <w:trPr>
          <w:cantSplit/>
          <w:trHeight w:val="941"/>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Учебная задача</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Количество студентов</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Доля</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Перевод слов, фраз и текстов</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36</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78,3%</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Объяснение грамматики</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29</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63,0%</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Составление диалогов и текстов</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26</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56,5%</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Подготовка к контрольным работам и экзаменам</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19</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41,3%</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Проверка письменных работ</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17</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37,0%</w:t>
            </w:r>
          </w:p>
        </w:tc>
      </w:tr>
      <w:tr w:rsidR="00193639" w:rsidRPr="006D52D6" w:rsidTr="002524CB">
        <w:trPr>
          <w:cantSplit/>
          <w:trHeight w:val="455"/>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Подбор новых слов по теме</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15</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32,6%</w:t>
            </w:r>
          </w:p>
        </w:tc>
      </w:tr>
    </w:tbl>
    <w:p w:rsidR="00193639" w:rsidRPr="006D52D6" w:rsidRDefault="00193639" w:rsidP="00193639">
      <w:pPr>
        <w:rPr>
          <w:sz w:val="28"/>
        </w:rPr>
      </w:pPr>
    </w:p>
    <w:p w:rsidR="00193639" w:rsidRPr="003A46C6" w:rsidRDefault="00193639" w:rsidP="00193639">
      <w:pPr>
        <w:spacing w:after="210" w:line="360" w:lineRule="auto"/>
        <w:rPr>
          <w:rFonts w:ascii="source serif 4" w:eastAsia="source serif 4" w:hAnsi="source serif 4" w:cs="source serif 4"/>
          <w:i/>
          <w:color w:val="000000"/>
          <w:sz w:val="28"/>
        </w:rPr>
      </w:pPr>
      <w:r w:rsidRPr="006D52D6">
        <w:rPr>
          <w:rFonts w:ascii="source serif 4" w:eastAsia="source serif 4" w:hAnsi="source serif 4" w:cs="source serif 4"/>
          <w:i/>
          <w:color w:val="000000"/>
          <w:sz w:val="28"/>
        </w:rPr>
        <w:t>Примечание: респонденты могли выбрать несколько вариантов ответа.</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Полученные результаты свидетельствуют о преимущественно инструментальном характере использования ИИ. Студенты обращаются к нейросетям прежде всего для решения конкретных языковых задач: перевода, объяснения грамматики и создания текстового материала. При этом нейросети применяются не только для получения готового ответа, но и как средство подготовки к учебным мероприятиям.</w:t>
      </w:r>
    </w:p>
    <w:p w:rsidR="00193639" w:rsidRPr="006D52D6" w:rsidRDefault="00193639" w:rsidP="00193639">
      <w:pPr>
        <w:spacing w:before="315" w:after="105" w:line="360" w:lineRule="auto"/>
        <w:ind w:left="-30"/>
        <w:rPr>
          <w:sz w:val="28"/>
        </w:rPr>
      </w:pPr>
      <w:bookmarkStart w:id="12" w:name="расширение_профессионального_слов_8f7d36"/>
      <w:r w:rsidRPr="006D52D6">
        <w:rPr>
          <w:rFonts w:ascii="source serif 4" w:eastAsia="source serif 4" w:hAnsi="source serif 4" w:cs="source serif 4"/>
          <w:b/>
          <w:color w:val="000000"/>
          <w:sz w:val="28"/>
        </w:rPr>
        <w:t>Расширение профессионального словарного запаса</w:t>
      </w:r>
      <w:bookmarkEnd w:id="12"/>
    </w:p>
    <w:p w:rsidR="003A46C6" w:rsidRDefault="00193639" w:rsidP="00193639">
      <w:pPr>
        <w:spacing w:after="210" w:line="360" w:lineRule="auto"/>
        <w:rPr>
          <w:rFonts w:ascii="source serif 4" w:eastAsia="source serif 4" w:hAnsi="source serif 4" w:cs="source serif 4"/>
          <w:color w:val="000000"/>
          <w:sz w:val="28"/>
        </w:rPr>
      </w:pPr>
      <w:r w:rsidRPr="006D52D6">
        <w:rPr>
          <w:rFonts w:ascii="source serif 4" w:eastAsia="source serif 4" w:hAnsi="source serif 4" w:cs="source serif 4"/>
          <w:color w:val="000000"/>
          <w:sz w:val="28"/>
        </w:rPr>
        <w:t>31 студент отметил, что нейросети значительно помогают расширять словарный запас по темам, связанным с танцем, музыкой и сценой. Ещё 5 студентов считают, что нейросети скорее помогают в этом направлении.</w:t>
      </w:r>
    </w:p>
    <w:p w:rsidR="00193639" w:rsidRPr="006D52D6" w:rsidRDefault="003A46C6" w:rsidP="00193639">
      <w:pPr>
        <w:spacing w:after="210" w:line="360" w:lineRule="auto"/>
        <w:rPr>
          <w:sz w:val="28"/>
        </w:rPr>
      </w:pPr>
      <w:r>
        <w:rPr>
          <w:rFonts w:ascii="source serif 4" w:eastAsia="source serif 4" w:hAnsi="source serif 4" w:cs="source serif 4"/>
          <w:color w:val="000000"/>
          <w:sz w:val="28"/>
        </w:rPr>
        <w:t xml:space="preserve">                                                            9</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4180"/>
        <w:gridCol w:w="2665"/>
        <w:gridCol w:w="2504"/>
      </w:tblGrid>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lastRenderedPageBreak/>
              <w:t>Оценка влияния нейросетей</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Количество студентов</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Доля от общего числа</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Значительно помогают</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31</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67,4%</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Скорее помогают</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5</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10,9%</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Не указано в представленных данных</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10</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21,7%</w:t>
            </w:r>
          </w:p>
        </w:tc>
      </w:tr>
    </w:tbl>
    <w:p w:rsidR="00193639" w:rsidRPr="006D52D6" w:rsidRDefault="00193639" w:rsidP="00193639">
      <w:pPr>
        <w:rPr>
          <w:sz w:val="28"/>
        </w:rPr>
      </w:pPr>
    </w:p>
    <w:p w:rsidR="00193639" w:rsidRPr="003A46C6" w:rsidRDefault="00193639" w:rsidP="00193639">
      <w:pPr>
        <w:spacing w:after="210" w:line="360" w:lineRule="auto"/>
        <w:rPr>
          <w:rFonts w:ascii="source serif 4" w:eastAsia="source serif 4" w:hAnsi="source serif 4" w:cs="source serif 4"/>
          <w:color w:val="000000"/>
          <w:sz w:val="28"/>
        </w:rPr>
      </w:pPr>
      <w:r w:rsidRPr="006D52D6">
        <w:rPr>
          <w:rFonts w:ascii="source serif 4" w:eastAsia="source serif 4" w:hAnsi="source serif 4" w:cs="source serif 4"/>
          <w:color w:val="000000"/>
          <w:sz w:val="28"/>
        </w:rPr>
        <w:t>Если учитывать только 36 студентов, использующих генеративные нейросети, положительное влияние отмечают все респонденты этой группы: 31 человек оценивает его как значительное, ещё 5 — как скорее положительное. Это позволяет предположить, что профессионально ориентированная лексика является одним из наиболее перспективных направлений применения ИИ в языковой подготовке студентов ПГХУ.</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Нейросеть может помочь студенту составить тематический словарь, предложить примеры употребления терминов, объяснить различия между словами и подготовить диалог в профессиональной ситуации. Однако корректность терминологии должна проверяться по специализированным словарям, учебным материалам и рекомендациям преподавателя.</w:t>
      </w:r>
    </w:p>
    <w:p w:rsidR="00193639" w:rsidRPr="006D52D6" w:rsidRDefault="00193639" w:rsidP="00193639">
      <w:pPr>
        <w:spacing w:before="315" w:after="105" w:line="360" w:lineRule="auto"/>
        <w:ind w:left="-30"/>
        <w:rPr>
          <w:sz w:val="28"/>
        </w:rPr>
      </w:pPr>
      <w:bookmarkStart w:id="13" w:name="предпочтительные_виды_заданий_2"/>
      <w:r w:rsidRPr="006D52D6">
        <w:rPr>
          <w:rFonts w:ascii="source serif 4" w:eastAsia="source serif 4" w:hAnsi="source serif 4" w:cs="source serif 4"/>
          <w:b/>
          <w:color w:val="000000"/>
          <w:sz w:val="28"/>
        </w:rPr>
        <w:t>Предпочтительные виды заданий</w:t>
      </w:r>
      <w:bookmarkEnd w:id="13"/>
    </w:p>
    <w:p w:rsidR="003A46C6" w:rsidRDefault="00193639" w:rsidP="00193639">
      <w:pPr>
        <w:spacing w:after="210" w:line="360" w:lineRule="auto"/>
        <w:rPr>
          <w:rFonts w:ascii="source serif 4" w:eastAsia="source serif 4" w:hAnsi="source serif 4" w:cs="source serif 4"/>
          <w:color w:val="000000"/>
          <w:sz w:val="28"/>
        </w:rPr>
      </w:pPr>
      <w:r w:rsidRPr="006D52D6">
        <w:rPr>
          <w:rFonts w:ascii="source serif 4" w:eastAsia="source serif 4" w:hAnsi="source serif 4" w:cs="source serif 4"/>
          <w:color w:val="000000"/>
          <w:sz w:val="28"/>
        </w:rPr>
        <w:t>Наиболее популярным видом задания стала работа с текстами о балете и искусстве: её выбрали 33 студента. Создание диалогов с нейросетью интересно 20 студентам, просмотр и обсуждение видео — 17 студентам, интерактивные тесты и викторины — 15 студентам. Упражнения на грамматику назвали 14 человек, запись и анализ собственного произношения — 11, создание презентаций и постов с помощью</w:t>
      </w:r>
      <w:r>
        <w:rPr>
          <w:rFonts w:ascii="source serif 4" w:eastAsia="source serif 4" w:hAnsi="source serif 4" w:cs="source serif 4"/>
          <w:color w:val="000000"/>
          <w:sz w:val="28"/>
        </w:rPr>
        <w:t xml:space="preserve"> нейросетей — также 11</w:t>
      </w:r>
      <w:r w:rsidRPr="006D52D6">
        <w:rPr>
          <w:rFonts w:ascii="source serif 4" w:eastAsia="source serif 4" w:hAnsi="source serif 4" w:cs="source serif 4"/>
          <w:color w:val="000000"/>
          <w:sz w:val="28"/>
        </w:rPr>
        <w:t>.</w:t>
      </w:r>
    </w:p>
    <w:p w:rsidR="00193639" w:rsidRPr="006D52D6" w:rsidRDefault="003A46C6" w:rsidP="00193639">
      <w:pPr>
        <w:spacing w:after="210" w:line="360" w:lineRule="auto"/>
        <w:rPr>
          <w:sz w:val="28"/>
        </w:rPr>
      </w:pPr>
      <w:r>
        <w:rPr>
          <w:rFonts w:ascii="source serif 4" w:eastAsia="source serif 4" w:hAnsi="source serif 4" w:cs="source serif 4"/>
          <w:color w:val="000000"/>
          <w:sz w:val="28"/>
        </w:rPr>
        <w:t xml:space="preserve">                                                           10</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5275"/>
        <w:gridCol w:w="3025"/>
        <w:gridCol w:w="1049"/>
      </w:tblGrid>
      <w:tr w:rsidR="00193639" w:rsidRPr="006D52D6" w:rsidTr="002524CB">
        <w:trPr>
          <w:cantSplit/>
          <w:trHeight w:val="486"/>
          <w:tblCellSpacing w:w="0" w:type="dxa"/>
          <w:jc w:val="center"/>
        </w:trPr>
        <w:tc>
          <w:tcPr>
            <w:tcW w:w="5384" w:type="dxa"/>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lastRenderedPageBreak/>
              <w:t>Вид задания</w:t>
            </w:r>
          </w:p>
        </w:tc>
        <w:tc>
          <w:tcPr>
            <w:tcW w:w="3071" w:type="dxa"/>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Количество студентов</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Доля</w:t>
            </w:r>
          </w:p>
        </w:tc>
      </w:tr>
      <w:tr w:rsidR="00193639" w:rsidRPr="006D52D6" w:rsidTr="002524CB">
        <w:trPr>
          <w:cantSplit/>
          <w:trHeight w:val="574"/>
          <w:tblCellSpacing w:w="0" w:type="dxa"/>
          <w:jc w:val="center"/>
        </w:trPr>
        <w:tc>
          <w:tcPr>
            <w:tcW w:w="5384" w:type="dxa"/>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Работа с текстами о балете и искусстве</w:t>
            </w:r>
          </w:p>
        </w:tc>
        <w:tc>
          <w:tcPr>
            <w:tcW w:w="3071" w:type="dxa"/>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33</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71,7%</w:t>
            </w:r>
          </w:p>
        </w:tc>
      </w:tr>
      <w:tr w:rsidR="00193639" w:rsidRPr="006D52D6" w:rsidTr="002524CB">
        <w:trPr>
          <w:cantSplit/>
          <w:tblCellSpacing w:w="0" w:type="dxa"/>
          <w:jc w:val="center"/>
        </w:trPr>
        <w:tc>
          <w:tcPr>
            <w:tcW w:w="5384" w:type="dxa"/>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Создание диалогов с нейросетью</w:t>
            </w:r>
          </w:p>
        </w:tc>
        <w:tc>
          <w:tcPr>
            <w:tcW w:w="3071" w:type="dxa"/>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20</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43,5%</w:t>
            </w:r>
          </w:p>
        </w:tc>
      </w:tr>
      <w:tr w:rsidR="00193639" w:rsidRPr="006D52D6" w:rsidTr="002524CB">
        <w:trPr>
          <w:cantSplit/>
          <w:tblCellSpacing w:w="0" w:type="dxa"/>
          <w:jc w:val="center"/>
        </w:trPr>
        <w:tc>
          <w:tcPr>
            <w:tcW w:w="5384" w:type="dxa"/>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Просмотр и обсуждение видео</w:t>
            </w:r>
          </w:p>
        </w:tc>
        <w:tc>
          <w:tcPr>
            <w:tcW w:w="3071" w:type="dxa"/>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17</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37,0%</w:t>
            </w:r>
          </w:p>
        </w:tc>
      </w:tr>
      <w:tr w:rsidR="00193639" w:rsidRPr="006D52D6" w:rsidTr="002524CB">
        <w:trPr>
          <w:cantSplit/>
          <w:tblCellSpacing w:w="0" w:type="dxa"/>
          <w:jc w:val="center"/>
        </w:trPr>
        <w:tc>
          <w:tcPr>
            <w:tcW w:w="5384" w:type="dxa"/>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Интерактивные тесты и викторины</w:t>
            </w:r>
          </w:p>
        </w:tc>
        <w:tc>
          <w:tcPr>
            <w:tcW w:w="3071" w:type="dxa"/>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15</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32,6%</w:t>
            </w:r>
          </w:p>
        </w:tc>
      </w:tr>
      <w:tr w:rsidR="00193639" w:rsidRPr="006D52D6" w:rsidTr="002524CB">
        <w:trPr>
          <w:cantSplit/>
          <w:tblCellSpacing w:w="0" w:type="dxa"/>
          <w:jc w:val="center"/>
        </w:trPr>
        <w:tc>
          <w:tcPr>
            <w:tcW w:w="5384" w:type="dxa"/>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Pr>
                <w:rFonts w:ascii="source sans 3" w:eastAsia="source sans 3" w:hAnsi="source sans 3" w:cs="source sans 3"/>
                <w:color w:val="000000"/>
                <w:sz w:val="28"/>
              </w:rPr>
              <w:t xml:space="preserve"> </w:t>
            </w:r>
            <w:r w:rsidRPr="006D52D6">
              <w:rPr>
                <w:rFonts w:ascii="source sans 3" w:eastAsia="source sans 3" w:hAnsi="source sans 3" w:cs="source sans 3"/>
                <w:color w:val="000000"/>
                <w:sz w:val="28"/>
              </w:rPr>
              <w:t>Упражнения на грамматику</w:t>
            </w:r>
          </w:p>
        </w:tc>
        <w:tc>
          <w:tcPr>
            <w:tcW w:w="3071" w:type="dxa"/>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14</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30,4%</w:t>
            </w:r>
          </w:p>
        </w:tc>
      </w:tr>
      <w:tr w:rsidR="00193639" w:rsidRPr="006D52D6" w:rsidTr="002524CB">
        <w:trPr>
          <w:cantSplit/>
          <w:trHeight w:val="911"/>
          <w:tblCellSpacing w:w="0" w:type="dxa"/>
          <w:jc w:val="center"/>
        </w:trPr>
        <w:tc>
          <w:tcPr>
            <w:tcW w:w="5384" w:type="dxa"/>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Запись и анализ собственного произношения</w:t>
            </w:r>
          </w:p>
        </w:tc>
        <w:tc>
          <w:tcPr>
            <w:tcW w:w="3071" w:type="dxa"/>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11</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23,9%</w:t>
            </w:r>
          </w:p>
        </w:tc>
      </w:tr>
      <w:tr w:rsidR="00193639" w:rsidRPr="006D52D6" w:rsidTr="002524CB">
        <w:trPr>
          <w:cantSplit/>
          <w:tblCellSpacing w:w="0" w:type="dxa"/>
          <w:jc w:val="center"/>
        </w:trPr>
        <w:tc>
          <w:tcPr>
            <w:tcW w:w="5384" w:type="dxa"/>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Создание презентаций и постов с помощью нейросетей</w:t>
            </w:r>
          </w:p>
        </w:tc>
        <w:tc>
          <w:tcPr>
            <w:tcW w:w="3071" w:type="dxa"/>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11</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23,9%</w:t>
            </w:r>
          </w:p>
        </w:tc>
      </w:tr>
    </w:tbl>
    <w:p w:rsidR="00193639" w:rsidRPr="006D52D6" w:rsidRDefault="00193639" w:rsidP="00193639">
      <w:pPr>
        <w:rPr>
          <w:sz w:val="28"/>
        </w:rPr>
      </w:pPr>
    </w:p>
    <w:p w:rsidR="003A46C6" w:rsidRDefault="003A46C6" w:rsidP="00193639">
      <w:pPr>
        <w:spacing w:after="210" w:line="360" w:lineRule="auto"/>
        <w:rPr>
          <w:sz w:val="28"/>
        </w:rPr>
      </w:pPr>
      <w:r>
        <w:rPr>
          <w:rFonts w:ascii="source serif 4" w:eastAsia="source serif 4" w:hAnsi="source serif 4" w:cs="source serif 4"/>
          <w:i/>
          <w:color w:val="000000"/>
          <w:sz w:val="28"/>
        </w:rPr>
        <w:t>В</w:t>
      </w:r>
      <w:r w:rsidR="00193639" w:rsidRPr="006D52D6">
        <w:rPr>
          <w:rFonts w:ascii="source serif 4" w:eastAsia="source serif 4" w:hAnsi="source serif 4" w:cs="source serif 4"/>
          <w:i/>
          <w:color w:val="000000"/>
          <w:sz w:val="28"/>
        </w:rPr>
        <w:t>опрос предполагал возможность выбора нескольких вариантов.</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Результаты отражают выраженную связь между интересами студентов и их профессиональной подготовкой. Работа с текстами о балете и искусстве значительно опережает остальные виды заданий. Это указывает на целесообразность включения в занятия материалов, связанных с историей балета, известными хореографами, постановками, музыкальным сопровождением и профессиональной деятельностью артистов.</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Создание диалогов с нейросетью также представляет значительный методический потенциал. Например, студенты могут моделировать беседы артиста балета с хореографом, интервью с постановщиком или обсуждение спектакля на английском языке. Подобные задания позволяют объединить развитие лексических, грамматических и коммуникативных навыков.</w:t>
      </w:r>
    </w:p>
    <w:p w:rsidR="00EA5162" w:rsidRDefault="003A46C6" w:rsidP="00193639">
      <w:pPr>
        <w:spacing w:before="315" w:after="105" w:line="360" w:lineRule="auto"/>
        <w:ind w:left="-30"/>
        <w:rPr>
          <w:rFonts w:ascii="source serif 4" w:eastAsia="source serif 4" w:hAnsi="source serif 4" w:cs="source serif 4"/>
          <w:b/>
          <w:color w:val="000000"/>
          <w:sz w:val="28"/>
        </w:rPr>
      </w:pPr>
      <w:bookmarkStart w:id="14" w:name="доверие_к_информации_нейросетей"/>
      <w:r>
        <w:rPr>
          <w:rFonts w:ascii="source serif 4" w:eastAsia="source serif 4" w:hAnsi="source serif 4" w:cs="source serif 4"/>
          <w:b/>
          <w:color w:val="000000"/>
          <w:sz w:val="28"/>
        </w:rPr>
        <w:t xml:space="preserve">                                                           </w:t>
      </w:r>
      <w:r w:rsidRPr="003A46C6">
        <w:rPr>
          <w:rFonts w:ascii="source serif 4" w:eastAsia="source serif 4" w:hAnsi="source serif 4" w:cs="source serif 4"/>
          <w:color w:val="000000"/>
          <w:sz w:val="28"/>
        </w:rPr>
        <w:t>11</w:t>
      </w:r>
    </w:p>
    <w:p w:rsidR="00193639" w:rsidRPr="006D52D6" w:rsidRDefault="00193639" w:rsidP="00193639">
      <w:pPr>
        <w:spacing w:before="315" w:after="105" w:line="360" w:lineRule="auto"/>
        <w:ind w:left="-30"/>
        <w:rPr>
          <w:sz w:val="28"/>
        </w:rPr>
      </w:pPr>
      <w:r w:rsidRPr="006D52D6">
        <w:rPr>
          <w:rFonts w:ascii="source serif 4" w:eastAsia="source serif 4" w:hAnsi="source serif 4" w:cs="source serif 4"/>
          <w:b/>
          <w:color w:val="000000"/>
          <w:sz w:val="28"/>
        </w:rPr>
        <w:lastRenderedPageBreak/>
        <w:t>Доверие к информации нейросетей</w:t>
      </w:r>
      <w:bookmarkEnd w:id="14"/>
    </w:p>
    <w:p w:rsidR="00193639" w:rsidRPr="00EA5162" w:rsidRDefault="00193639" w:rsidP="00193639">
      <w:pPr>
        <w:spacing w:after="210" w:line="360" w:lineRule="auto"/>
        <w:rPr>
          <w:rFonts w:ascii="source serif 4" w:eastAsia="source serif 4" w:hAnsi="source serif 4" w:cs="source serif 4"/>
          <w:color w:val="000000"/>
          <w:sz w:val="28"/>
        </w:rPr>
      </w:pPr>
      <w:r w:rsidRPr="006D52D6">
        <w:rPr>
          <w:rFonts w:ascii="source serif 4" w:eastAsia="source serif 4" w:hAnsi="source serif 4" w:cs="source serif 4"/>
          <w:color w:val="000000"/>
          <w:sz w:val="28"/>
        </w:rPr>
        <w:t>28 студентов отметили, что чаще доверяют информации, полученной через нейросети, но проверяют её. Ещё 8 человек иногда сомневаются в ответах и обязательно осуществляют проверку.</w:t>
      </w:r>
      <w:r>
        <w:rPr>
          <w:rFonts w:ascii="source serif 4" w:eastAsia="source serif 4" w:hAnsi="source serif 4" w:cs="source serif 4"/>
          <w:color w:val="000000"/>
          <w:sz w:val="28"/>
        </w:rPr>
        <w:t xml:space="preserve">              </w:t>
      </w:r>
      <w:r w:rsidR="00EA5162">
        <w:rPr>
          <w:rFonts w:ascii="source serif 4" w:eastAsia="source serif 4" w:hAnsi="source serif 4" w:cs="source serif 4"/>
          <w:color w:val="000000"/>
          <w:sz w:val="28"/>
        </w:rPr>
        <w:t xml:space="preserve">                               </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4545"/>
        <w:gridCol w:w="2512"/>
        <w:gridCol w:w="2292"/>
      </w:tblGrid>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Отношение к ответам нейросетей</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Количество студентов</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Доля от общего числа</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Чаще доверяют, но проверяют информацию</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28</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60,9%</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Иногда сомневаются и обязательно проверяют</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8</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17,4%</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Не указано в представленных данных</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10</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21,7%</w:t>
            </w:r>
          </w:p>
        </w:tc>
      </w:tr>
    </w:tbl>
    <w:p w:rsidR="00193639" w:rsidRPr="006D52D6" w:rsidRDefault="00193639" w:rsidP="00193639">
      <w:pPr>
        <w:rPr>
          <w:sz w:val="28"/>
        </w:rPr>
      </w:pP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Таким образом, все 36 студентов, использующих генеративные нейросети, демонстрируют необходимость проверки полученной информации. Это является положительным показателем, поскольку свидетельствует о понимании ограничений искусственного интеллекта. Вместе с тем проверка должна стать осознанной учебной процедурой, включающей обращение к словарям, учебникам, авторитетным сайтам и материалам, рекомендованным преподавателем.</w:t>
      </w:r>
    </w:p>
    <w:p w:rsidR="00193639" w:rsidRPr="006D52D6" w:rsidRDefault="00193639" w:rsidP="00193639">
      <w:pPr>
        <w:spacing w:before="315" w:after="105" w:line="360" w:lineRule="auto"/>
        <w:ind w:left="-30"/>
        <w:rPr>
          <w:sz w:val="28"/>
        </w:rPr>
      </w:pPr>
      <w:bookmarkStart w:id="15" w:name="трудности_при_работе_с_нейросетями"/>
      <w:r w:rsidRPr="006D52D6">
        <w:rPr>
          <w:rFonts w:ascii="source serif 4" w:eastAsia="source serif 4" w:hAnsi="source serif 4" w:cs="source serif 4"/>
          <w:b/>
          <w:color w:val="000000"/>
          <w:sz w:val="28"/>
        </w:rPr>
        <w:t>Трудности при работе с нейросетями</w:t>
      </w:r>
      <w:bookmarkEnd w:id="15"/>
    </w:p>
    <w:p w:rsidR="00193639" w:rsidRDefault="00193639" w:rsidP="00193639">
      <w:pPr>
        <w:spacing w:after="210" w:line="360" w:lineRule="auto"/>
        <w:rPr>
          <w:sz w:val="28"/>
        </w:rPr>
      </w:pPr>
      <w:r w:rsidRPr="006D52D6">
        <w:rPr>
          <w:rFonts w:ascii="source serif 4" w:eastAsia="source serif 4" w:hAnsi="source serif 4" w:cs="source serif 4"/>
          <w:color w:val="000000"/>
          <w:sz w:val="28"/>
        </w:rPr>
        <w:t>31 студент сообщил, что не испытывает трудностей при использовании нейросетей. Вместе с тем 7 человек не всегда знают, как правильно сформулировать запрос, 3 студента получают непонятные ответы, а 5 не уверены в точности перевода или предоставленной информации.</w:t>
      </w:r>
    </w:p>
    <w:p w:rsidR="00193639" w:rsidRPr="006D52D6" w:rsidRDefault="00EA5162" w:rsidP="00193639">
      <w:pPr>
        <w:spacing w:after="210" w:line="360" w:lineRule="auto"/>
        <w:rPr>
          <w:sz w:val="28"/>
        </w:rPr>
      </w:pPr>
      <w:r>
        <w:rPr>
          <w:sz w:val="28"/>
        </w:rPr>
        <w:t xml:space="preserve">                                                               12</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5619"/>
        <w:gridCol w:w="2681"/>
        <w:gridCol w:w="1049"/>
      </w:tblGrid>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lastRenderedPageBreak/>
              <w:t>Трудность</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Количество студентов</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Доля</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Трудностей не возникает</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31</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67,4%</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Сложно правильно сформулировать запрос</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7</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15,2%</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Ответы бывают непонятными</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3</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6,5%</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Есть сомнения в точности перевода или информации</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5</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10,9%</w:t>
            </w:r>
          </w:p>
        </w:tc>
      </w:tr>
    </w:tbl>
    <w:p w:rsidR="00193639" w:rsidRPr="006D52D6" w:rsidRDefault="00193639" w:rsidP="00193639">
      <w:pPr>
        <w:rPr>
          <w:sz w:val="28"/>
        </w:rPr>
      </w:pPr>
    </w:p>
    <w:p w:rsidR="00193639" w:rsidRPr="006D52D6" w:rsidRDefault="00193639" w:rsidP="00193639">
      <w:pPr>
        <w:spacing w:after="210" w:line="360" w:lineRule="auto"/>
        <w:rPr>
          <w:sz w:val="28"/>
        </w:rPr>
      </w:pPr>
      <w:r w:rsidRPr="006D52D6">
        <w:rPr>
          <w:rFonts w:ascii="source serif 4" w:eastAsia="source serif 4" w:hAnsi="source serif 4" w:cs="source serif 4"/>
          <w:i/>
          <w:color w:val="000000"/>
          <w:sz w:val="28"/>
        </w:rPr>
        <w:t>Примечание: респонденты могли выбрать несколько вариантов ответа.</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 xml:space="preserve">Главной проблемой является недостаточное владение навыками формулирования запроса. Для получения качественного ответа студенту необходимо указать тему, уровень владения английским языком, желаемый объём, формат и цель задания. Например, запрос «Объясни разницу между словами </w:t>
      </w:r>
      <w:r w:rsidRPr="006D52D6">
        <w:rPr>
          <w:rFonts w:ascii="source serif 4" w:eastAsia="source serif 4" w:hAnsi="source serif 4" w:cs="source serif 4"/>
          <w:i/>
          <w:color w:val="000000"/>
          <w:sz w:val="28"/>
        </w:rPr>
        <w:t>performance</w:t>
      </w:r>
      <w:r w:rsidRPr="006D52D6">
        <w:rPr>
          <w:rFonts w:ascii="source serif 4" w:eastAsia="source serif 4" w:hAnsi="source serif 4" w:cs="source serif 4"/>
          <w:color w:val="000000"/>
          <w:sz w:val="28"/>
        </w:rPr>
        <w:t xml:space="preserve"> и </w:t>
      </w:r>
      <w:r w:rsidRPr="006D52D6">
        <w:rPr>
          <w:rFonts w:ascii="source serif 4" w:eastAsia="source serif 4" w:hAnsi="source serif 4" w:cs="source serif 4"/>
          <w:i/>
          <w:color w:val="000000"/>
          <w:sz w:val="28"/>
        </w:rPr>
        <w:t>show</w:t>
      </w:r>
      <w:r w:rsidRPr="006D52D6">
        <w:rPr>
          <w:rFonts w:ascii="source serif 4" w:eastAsia="source serif 4" w:hAnsi="source serif 4" w:cs="source serif 4"/>
          <w:color w:val="000000"/>
          <w:sz w:val="28"/>
        </w:rPr>
        <w:t xml:space="preserve"> для студента уровня B1 и приведи по три примера, связанные с балетом» будет более эффективным, чем общее требование «Объясни эти слова».</w:t>
      </w:r>
    </w:p>
    <w:p w:rsidR="00193639" w:rsidRPr="006D52D6" w:rsidRDefault="00193639" w:rsidP="00193639">
      <w:pPr>
        <w:spacing w:before="315" w:after="105" w:line="360" w:lineRule="auto"/>
        <w:ind w:left="-30"/>
        <w:rPr>
          <w:sz w:val="28"/>
        </w:rPr>
      </w:pPr>
      <w:bookmarkStart w:id="16" w:name="отношение_к_правилам_безопасного_fc7bfe"/>
      <w:r w:rsidRPr="006D52D6">
        <w:rPr>
          <w:rFonts w:ascii="source serif 4" w:eastAsia="source serif 4" w:hAnsi="source serif 4" w:cs="source serif 4"/>
          <w:b/>
          <w:color w:val="000000"/>
          <w:sz w:val="28"/>
        </w:rPr>
        <w:t>Отношение к правилам безопасного использования ИИ</w:t>
      </w:r>
      <w:bookmarkEnd w:id="16"/>
    </w:p>
    <w:p w:rsidR="00193639" w:rsidRDefault="00193639" w:rsidP="00193639">
      <w:pPr>
        <w:spacing w:after="210" w:line="360" w:lineRule="auto"/>
        <w:rPr>
          <w:rFonts w:ascii="source serif 4" w:eastAsia="source serif 4" w:hAnsi="source serif 4" w:cs="source serif 4"/>
          <w:color w:val="000000"/>
          <w:sz w:val="28"/>
        </w:rPr>
      </w:pPr>
      <w:r w:rsidRPr="006D52D6">
        <w:rPr>
          <w:rFonts w:ascii="source serif 4" w:eastAsia="source serif 4" w:hAnsi="source serif 4" w:cs="source serif 4"/>
          <w:color w:val="000000"/>
          <w:sz w:val="28"/>
        </w:rPr>
        <w:t>28 студентов считают, что преподавателю не нужно отдельно объяснять правила безопасного использования нейросетей. Четыре человека затруднились ответить, один студент выразил желание ознакомиться с такими правилами.</w:t>
      </w:r>
    </w:p>
    <w:p w:rsidR="00EA5162" w:rsidRDefault="00193639" w:rsidP="00193639">
      <w:pPr>
        <w:spacing w:after="210" w:line="360" w:lineRule="auto"/>
        <w:rPr>
          <w:rFonts w:ascii="source serif 4" w:eastAsia="source serif 4" w:hAnsi="source serif 4" w:cs="source serif 4"/>
          <w:color w:val="000000"/>
          <w:sz w:val="28"/>
        </w:rPr>
      </w:pPr>
      <w:r>
        <w:rPr>
          <w:rFonts w:ascii="source serif 4" w:eastAsia="source serif 4" w:hAnsi="source serif 4" w:cs="source serif 4"/>
          <w:color w:val="000000"/>
          <w:sz w:val="28"/>
        </w:rPr>
        <w:t xml:space="preserve">                                                            </w:t>
      </w:r>
    </w:p>
    <w:p w:rsidR="00EA5162" w:rsidRDefault="00EA5162" w:rsidP="00193639">
      <w:pPr>
        <w:spacing w:after="210" w:line="360" w:lineRule="auto"/>
        <w:rPr>
          <w:rFonts w:ascii="source serif 4" w:eastAsia="source serif 4" w:hAnsi="source serif 4" w:cs="source serif 4"/>
          <w:color w:val="000000"/>
          <w:sz w:val="28"/>
        </w:rPr>
      </w:pPr>
    </w:p>
    <w:p w:rsidR="00193639" w:rsidRPr="006D52D6" w:rsidRDefault="00EA5162" w:rsidP="00193639">
      <w:pPr>
        <w:spacing w:after="210" w:line="360" w:lineRule="auto"/>
        <w:rPr>
          <w:sz w:val="28"/>
        </w:rPr>
      </w:pPr>
      <w:r>
        <w:rPr>
          <w:rFonts w:ascii="source serif 4" w:eastAsia="source serif 4" w:hAnsi="source serif 4" w:cs="source serif 4"/>
          <w:color w:val="000000"/>
          <w:sz w:val="28"/>
        </w:rPr>
        <w:t xml:space="preserve">                                                          13</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5582"/>
        <w:gridCol w:w="2718"/>
        <w:gridCol w:w="1049"/>
      </w:tblGrid>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lastRenderedPageBreak/>
              <w:t>Отношение к педагогическому объяснению правил</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Количество студентов</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Доля</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Считают объяснение ненужным</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28</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60,9%</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Затруднились ответить</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4</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8,7%</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Хотели бы ознакомиться с правилами</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2,2%</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Не указано в представленных данных</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13</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28,3%</w:t>
            </w:r>
          </w:p>
        </w:tc>
      </w:tr>
    </w:tbl>
    <w:p w:rsidR="00193639" w:rsidRPr="006D52D6" w:rsidRDefault="00193639" w:rsidP="00193639">
      <w:pPr>
        <w:rPr>
          <w:sz w:val="28"/>
        </w:rPr>
      </w:pP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Полученный результат требует осторожной интерпретации. Отсутствие запроса на разъяснение правил не означает отсутствия необходимости в педагогическом сопровождении. Студенты могут воспринимать нейросети как простые и безопасные инструменты, не всегда осознавая риски, связанные с недостоверной информацией, защитой персональных данных и академической добросовестностью.</w:t>
      </w:r>
    </w:p>
    <w:p w:rsidR="00193639" w:rsidRPr="00EA5162" w:rsidRDefault="00193639" w:rsidP="00EA5162">
      <w:pPr>
        <w:spacing w:after="210" w:line="360" w:lineRule="auto"/>
        <w:rPr>
          <w:sz w:val="28"/>
        </w:rPr>
      </w:pPr>
      <w:r w:rsidRPr="006D52D6">
        <w:rPr>
          <w:rFonts w:ascii="source serif 4" w:eastAsia="source serif 4" w:hAnsi="source serif 4" w:cs="source serif 4"/>
          <w:color w:val="000000"/>
          <w:sz w:val="28"/>
        </w:rPr>
        <w:t xml:space="preserve">В соответствии с российскими рекомендациями перед началом работы с ИИ обучающимся следует объяснять допустимые цели использования нейросетей, возможные ограничения и правила информационной безопасности </w:t>
      </w:r>
      <w:bookmarkStart w:id="17" w:name="fnref44_1"/>
      <w:bookmarkEnd w:id="17"/>
      <w:r w:rsidRPr="006D52D6">
        <w:rPr>
          <w:rFonts w:ascii="source serif 4" w:eastAsia="source serif 4" w:hAnsi="source serif 4" w:cs="source serif 4"/>
          <w:color w:val="000000"/>
          <w:sz w:val="28"/>
        </w:rPr>
        <w:t>. В условиях урока английского языка такие правила можно представить в кратком практическом формате: проверять факты и переводы, не копировать ответы без анализа, обозначать использование ИИ при необходимости и не вводить персональны</w:t>
      </w:r>
      <w:bookmarkStart w:id="18" w:name="пожелания_студентов_2"/>
      <w:r w:rsidR="00EA5162">
        <w:rPr>
          <w:rFonts w:ascii="source serif 4" w:eastAsia="source serif 4" w:hAnsi="source serif 4" w:cs="source serif 4"/>
          <w:color w:val="000000"/>
          <w:sz w:val="28"/>
        </w:rPr>
        <w:t>е или конфиденциальные сведения.</w:t>
      </w:r>
    </w:p>
    <w:p w:rsidR="00193639" w:rsidRPr="006D52D6" w:rsidRDefault="00193639" w:rsidP="00193639">
      <w:pPr>
        <w:spacing w:before="315" w:after="105" w:line="360" w:lineRule="auto"/>
        <w:ind w:left="-30"/>
        <w:rPr>
          <w:sz w:val="28"/>
        </w:rPr>
      </w:pPr>
      <w:r w:rsidRPr="006D52D6">
        <w:rPr>
          <w:rFonts w:ascii="source serif 4" w:eastAsia="source serif 4" w:hAnsi="source serif 4" w:cs="source serif 4"/>
          <w:b/>
          <w:color w:val="000000"/>
          <w:sz w:val="28"/>
        </w:rPr>
        <w:t>Пожелания студентов</w:t>
      </w:r>
      <w:bookmarkEnd w:id="18"/>
    </w:p>
    <w:p w:rsidR="00193639" w:rsidRDefault="00193639" w:rsidP="00193639">
      <w:pPr>
        <w:spacing w:after="210" w:line="360" w:lineRule="auto"/>
        <w:rPr>
          <w:rFonts w:ascii="source serif 4" w:eastAsia="source serif 4" w:hAnsi="source serif 4" w:cs="source serif 4"/>
          <w:color w:val="000000"/>
          <w:sz w:val="28"/>
        </w:rPr>
      </w:pPr>
      <w:r w:rsidRPr="006D52D6">
        <w:rPr>
          <w:rFonts w:ascii="source serif 4" w:eastAsia="source serif 4" w:hAnsi="source serif 4" w:cs="source serif 4"/>
          <w:color w:val="000000"/>
          <w:sz w:val="28"/>
        </w:rPr>
        <w:t>На вопрос о цифровых инструментах и заданиях, которые студенты хотели бы использовать на уроках английского языка, 29 человек ответили, что выбор должен оставаться на усмотрение преподавателя.</w:t>
      </w:r>
    </w:p>
    <w:p w:rsidR="00EA5162" w:rsidRPr="006D52D6" w:rsidRDefault="00EA5162" w:rsidP="00193639">
      <w:pPr>
        <w:spacing w:after="210" w:line="360" w:lineRule="auto"/>
        <w:rPr>
          <w:sz w:val="28"/>
        </w:rPr>
      </w:pPr>
      <w:r>
        <w:rPr>
          <w:rFonts w:ascii="source serif 4" w:eastAsia="source serif 4" w:hAnsi="source serif 4" w:cs="source serif 4"/>
          <w:color w:val="000000"/>
          <w:sz w:val="28"/>
        </w:rPr>
        <w:t xml:space="preserve">                                                             14</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5811"/>
        <w:gridCol w:w="2489"/>
        <w:gridCol w:w="1049"/>
      </w:tblGrid>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lastRenderedPageBreak/>
              <w:t>Ответ</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Количество студентов</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Доля</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Выбор цифровых инструментов — на усмотрение преподавателя</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29</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63,0%</w:t>
            </w:r>
          </w:p>
        </w:tc>
      </w:tr>
      <w:tr w:rsidR="00193639" w:rsidRPr="006D52D6" w:rsidTr="002524CB">
        <w:trPr>
          <w:cantSplit/>
          <w:tblCellSpacing w:w="0" w:type="dxa"/>
          <w:jc w:val="center"/>
        </w:trPr>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rPr>
                <w:sz w:val="28"/>
              </w:rPr>
            </w:pPr>
            <w:r w:rsidRPr="006D52D6">
              <w:rPr>
                <w:rFonts w:ascii="source sans 3" w:eastAsia="source sans 3" w:hAnsi="source sans 3" w:cs="source sans 3"/>
                <w:color w:val="000000"/>
                <w:sz w:val="28"/>
              </w:rPr>
              <w:t>Не указано в представленных данных</w:t>
            </w:r>
          </w:p>
        </w:tc>
        <w:tc>
          <w:tcPr>
            <w:tcW w:w="0" w:type="auto"/>
            <w:tcBorders>
              <w:top w:val="single" w:sz="1" w:space="0" w:color="000000"/>
              <w:bottom w:val="single" w:sz="1" w:space="0" w:color="000000"/>
              <w:right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17</w:t>
            </w:r>
          </w:p>
        </w:tc>
        <w:tc>
          <w:tcPr>
            <w:tcW w:w="0" w:type="auto"/>
            <w:tcBorders>
              <w:top w:val="single" w:sz="1" w:space="0" w:color="000000"/>
              <w:bottom w:val="single" w:sz="1" w:space="0" w:color="000000"/>
            </w:tcBorders>
          </w:tcPr>
          <w:p w:rsidR="00193639" w:rsidRPr="006D52D6" w:rsidRDefault="00193639" w:rsidP="002524CB">
            <w:pPr>
              <w:spacing w:line="360" w:lineRule="auto"/>
              <w:jc w:val="right"/>
              <w:rPr>
                <w:sz w:val="28"/>
              </w:rPr>
            </w:pPr>
            <w:r w:rsidRPr="006D52D6">
              <w:rPr>
                <w:rFonts w:ascii="source sans 3" w:eastAsia="source sans 3" w:hAnsi="source sans 3" w:cs="source sans 3"/>
                <w:color w:val="000000"/>
                <w:sz w:val="28"/>
              </w:rPr>
              <w:t>37,0%</w:t>
            </w:r>
          </w:p>
        </w:tc>
      </w:tr>
    </w:tbl>
    <w:p w:rsidR="00193639" w:rsidRPr="006D52D6" w:rsidRDefault="00193639" w:rsidP="00193639">
      <w:pPr>
        <w:rPr>
          <w:sz w:val="28"/>
        </w:rPr>
      </w:pP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Данный результат может свидетельствовать о доверии студентов к профессиональной компетентности преподавателя и готовности принимать предложенный формат работы. Одновременно он показывает, что обучающиеся не всегда имеют чётко сформулированные ожидания относительно использования ИИ. Поэтому преподавателю целесообразно предлагать несколько вариантов заданий, связанных с профессиональными интересами студентов: анализ текстов о балете, создание диалогов, подготовку аннотаций к спектаклям и работу с видеоматериалами.</w:t>
      </w:r>
    </w:p>
    <w:p w:rsidR="00193639" w:rsidRPr="006D52D6" w:rsidRDefault="00193639" w:rsidP="00193639">
      <w:pPr>
        <w:spacing w:before="315" w:after="105" w:line="360" w:lineRule="auto"/>
        <w:ind w:left="-30"/>
        <w:rPr>
          <w:sz w:val="28"/>
        </w:rPr>
      </w:pPr>
      <w:bookmarkStart w:id="19" w:name="заключение_2"/>
      <w:r w:rsidRPr="006D52D6">
        <w:rPr>
          <w:rFonts w:ascii="source serif 4" w:eastAsia="source serif 4" w:hAnsi="source serif 4" w:cs="source serif 4"/>
          <w:b/>
          <w:color w:val="000000"/>
          <w:sz w:val="28"/>
        </w:rPr>
        <w:t>Заключение</w:t>
      </w:r>
      <w:bookmarkEnd w:id="19"/>
    </w:p>
    <w:p w:rsidR="00193639" w:rsidRPr="00DF68F3" w:rsidRDefault="00193639" w:rsidP="00193639">
      <w:pPr>
        <w:spacing w:after="210" w:line="360" w:lineRule="auto"/>
        <w:rPr>
          <w:rFonts w:ascii="source serif 4" w:eastAsia="source serif 4" w:hAnsi="source serif 4" w:cs="source serif 4"/>
          <w:color w:val="000000"/>
          <w:sz w:val="28"/>
        </w:rPr>
      </w:pPr>
      <w:r w:rsidRPr="006D52D6">
        <w:rPr>
          <w:rFonts w:ascii="source serif 4" w:eastAsia="source serif 4" w:hAnsi="source serif 4" w:cs="source serif 4"/>
          <w:color w:val="000000"/>
          <w:sz w:val="28"/>
        </w:rPr>
        <w:t xml:space="preserve">Результаты опроса 46 студентов Пермского государственного хореографического училища показывают высокий уровень вовлечённости обучающихся в цифровую образовательную среду. 84,8% участников </w:t>
      </w:r>
      <w:r w:rsidR="00EA5162">
        <w:rPr>
          <w:rFonts w:ascii="source serif 4" w:eastAsia="source serif 4" w:hAnsi="source serif 4" w:cs="source serif 4"/>
          <w:color w:val="000000"/>
          <w:sz w:val="28"/>
        </w:rPr>
        <w:t xml:space="preserve">              </w:t>
      </w:r>
      <w:r w:rsidRPr="006D52D6">
        <w:rPr>
          <w:rFonts w:ascii="source serif 4" w:eastAsia="source serif 4" w:hAnsi="source serif 4" w:cs="source serif 4"/>
          <w:color w:val="000000"/>
          <w:sz w:val="28"/>
        </w:rPr>
        <w:t xml:space="preserve">используют цифровые инструменты ежедневно или несколько раз в неделю, а </w:t>
      </w:r>
      <w:r>
        <w:rPr>
          <w:rFonts w:ascii="source serif 4" w:eastAsia="source serif 4" w:hAnsi="source serif 4" w:cs="source serif 4"/>
          <w:color w:val="000000"/>
          <w:sz w:val="28"/>
        </w:rPr>
        <w:t xml:space="preserve"> </w:t>
      </w:r>
      <w:r w:rsidRPr="006D52D6">
        <w:rPr>
          <w:rFonts w:ascii="source serif 4" w:eastAsia="source serif 4" w:hAnsi="source serif 4" w:cs="source serif 4"/>
          <w:color w:val="000000"/>
          <w:sz w:val="28"/>
        </w:rPr>
        <w:t>генеративные нейросети применяют 36 студентов, то есть 78,3% опрошенных.</w:t>
      </w:r>
    </w:p>
    <w:p w:rsidR="006165E1" w:rsidRDefault="00193639" w:rsidP="00193639">
      <w:pPr>
        <w:spacing w:after="210" w:line="360" w:lineRule="auto"/>
        <w:rPr>
          <w:rFonts w:ascii="source serif 4" w:eastAsia="source serif 4" w:hAnsi="source serif 4" w:cs="source serif 4"/>
          <w:color w:val="000000"/>
          <w:sz w:val="28"/>
        </w:rPr>
      </w:pPr>
      <w:r w:rsidRPr="006D52D6">
        <w:rPr>
          <w:rFonts w:ascii="source serif 4" w:eastAsia="source serif 4" w:hAnsi="source serif 4" w:cs="source serif 4"/>
          <w:color w:val="000000"/>
          <w:sz w:val="28"/>
        </w:rPr>
        <w:t xml:space="preserve">Основными направлениями использования ИИ являются перевод слов, фраз и текстов, объяснение грамматики, составление диалогов и текстов, а также подготовка к контрольным работам и экзаменам. Все пользователи генеративных нейросетей положительно оценивают их влияние на </w:t>
      </w:r>
    </w:p>
    <w:p w:rsidR="006165E1" w:rsidRDefault="006165E1" w:rsidP="00193639">
      <w:pPr>
        <w:spacing w:after="210" w:line="360" w:lineRule="auto"/>
        <w:rPr>
          <w:rFonts w:ascii="source serif 4" w:eastAsia="source serif 4" w:hAnsi="source serif 4" w:cs="source serif 4"/>
          <w:color w:val="000000"/>
          <w:sz w:val="28"/>
        </w:rPr>
      </w:pPr>
      <w:r>
        <w:rPr>
          <w:rFonts w:ascii="source serif 4" w:eastAsia="source serif 4" w:hAnsi="source serif 4" w:cs="source serif 4"/>
          <w:color w:val="000000"/>
          <w:sz w:val="28"/>
        </w:rPr>
        <w:t xml:space="preserve">                                                              15</w:t>
      </w:r>
    </w:p>
    <w:p w:rsidR="006165E1" w:rsidRDefault="006165E1" w:rsidP="00193639">
      <w:pPr>
        <w:spacing w:after="210" w:line="360" w:lineRule="auto"/>
        <w:rPr>
          <w:rFonts w:ascii="source serif 4" w:eastAsia="source serif 4" w:hAnsi="source serif 4" w:cs="source serif 4"/>
          <w:color w:val="000000"/>
          <w:sz w:val="28"/>
        </w:rPr>
      </w:pPr>
    </w:p>
    <w:p w:rsidR="00193639" w:rsidRPr="006165E1" w:rsidRDefault="00193639" w:rsidP="00193639">
      <w:pPr>
        <w:spacing w:after="210" w:line="360" w:lineRule="auto"/>
        <w:rPr>
          <w:rFonts w:ascii="source serif 4" w:eastAsia="source serif 4" w:hAnsi="source serif 4" w:cs="source serif 4"/>
          <w:color w:val="000000"/>
          <w:sz w:val="28"/>
        </w:rPr>
      </w:pPr>
      <w:r w:rsidRPr="006D52D6">
        <w:rPr>
          <w:rFonts w:ascii="source serif 4" w:eastAsia="source serif 4" w:hAnsi="source serif 4" w:cs="source serif 4"/>
          <w:color w:val="000000"/>
          <w:sz w:val="28"/>
        </w:rPr>
        <w:t xml:space="preserve">расширение словарного запаса по темам, связанным с танцем, музыкой и </w:t>
      </w:r>
      <w:r w:rsidR="00EA5162">
        <w:rPr>
          <w:rFonts w:ascii="source serif 4" w:eastAsia="source serif 4" w:hAnsi="source serif 4" w:cs="source serif 4"/>
          <w:color w:val="000000"/>
          <w:sz w:val="28"/>
        </w:rPr>
        <w:t xml:space="preserve">              </w:t>
      </w:r>
      <w:r w:rsidRPr="006D52D6">
        <w:rPr>
          <w:rFonts w:ascii="source serif 4" w:eastAsia="source serif 4" w:hAnsi="source serif 4" w:cs="source serif 4"/>
          <w:color w:val="000000"/>
          <w:sz w:val="28"/>
        </w:rPr>
        <w:t>сценой. Наиболее востребованным видом задания стала работа с текстами о балете и искусстве.</w:t>
      </w:r>
    </w:p>
    <w:p w:rsidR="00193639" w:rsidRPr="006D52D6" w:rsidRDefault="00193639" w:rsidP="00193639">
      <w:pPr>
        <w:spacing w:after="210" w:line="360" w:lineRule="auto"/>
        <w:rPr>
          <w:sz w:val="28"/>
        </w:rPr>
      </w:pPr>
      <w:r w:rsidRPr="006D52D6">
        <w:rPr>
          <w:rFonts w:ascii="source serif 4" w:eastAsia="source serif 4" w:hAnsi="source serif 4" w:cs="source serif 4"/>
          <w:color w:val="000000"/>
          <w:sz w:val="28"/>
        </w:rPr>
        <w:t>Большинство студентов относится к ответам нейросетей достаточно критично: они доверяют информации, но проверяют её. Вместе с тем часть участников испытывает трудности при формулировании запросов и оценке точности перевода. Это указывает на необходимость развития не только цифровой, но и искусственно-интеллектуальной грамотности студентов.</w:t>
      </w:r>
    </w:p>
    <w:p w:rsidR="00193639" w:rsidRDefault="00193639" w:rsidP="00FF0FFD">
      <w:pPr>
        <w:spacing w:after="210" w:line="360" w:lineRule="auto"/>
        <w:rPr>
          <w:sz w:val="28"/>
        </w:rPr>
      </w:pPr>
      <w:r w:rsidRPr="006D52D6">
        <w:rPr>
          <w:rFonts w:ascii="source serif 4" w:eastAsia="source serif 4" w:hAnsi="source serif 4" w:cs="source serif 4"/>
          <w:color w:val="000000"/>
          <w:sz w:val="28"/>
        </w:rPr>
        <w:t>Полученные данные подтверждают целесообразность использования генеративных нейросетей в профессионально ориентированном обучении английскому языку. Наиболее эффективной представляется модель, при которой ИИ применяется как дополнительный инструмент для анализа, тренировки и создания учебного материала, но не заменяет самостоятельную работу студента и педагогическое руководство. Особое внимание следует уделить текстам о балете и искусстве, созданию профессиональных диалогов, работе с тематической лексикой и проверке достоверности получаемой информации.</w:t>
      </w:r>
    </w:p>
    <w:p w:rsidR="00FF0FFD" w:rsidRDefault="00FF0FFD" w:rsidP="00FF0FFD">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FF0FFD" w:rsidRDefault="00FF0FFD" w:rsidP="00FF0FFD">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FF0FFD" w:rsidRDefault="00FF0FFD" w:rsidP="00FF0FFD">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FF0FFD" w:rsidRDefault="00FF0FFD" w:rsidP="00FF0FFD">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Pr>
          <w:rFonts w:ascii="Times New Roman" w:eastAsia="Times New Roman" w:hAnsi="Times New Roman" w:cs="Times New Roman"/>
          <w:b/>
          <w:bCs/>
          <w:sz w:val="36"/>
          <w:szCs w:val="36"/>
          <w:lang w:eastAsia="ru-RU"/>
        </w:rPr>
        <w:t xml:space="preserve"> </w:t>
      </w:r>
    </w:p>
    <w:p w:rsidR="00FF0FFD" w:rsidRDefault="00FF0FFD" w:rsidP="00FF0FFD">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FF0FFD" w:rsidRDefault="00FF0FFD" w:rsidP="00FF0FFD">
      <w:pPr>
        <w:spacing w:before="100" w:beforeAutospacing="1" w:after="100" w:afterAutospacing="1" w:line="240" w:lineRule="auto"/>
        <w:outlineLvl w:val="1"/>
        <w:rPr>
          <w:rFonts w:ascii="Times New Roman" w:eastAsia="Times New Roman" w:hAnsi="Times New Roman" w:cs="Times New Roman"/>
          <w:b/>
          <w:bCs/>
          <w:sz w:val="28"/>
          <w:szCs w:val="36"/>
          <w:lang w:eastAsia="ru-RU"/>
        </w:rPr>
      </w:pPr>
      <w:r>
        <w:rPr>
          <w:rFonts w:ascii="Times New Roman" w:eastAsia="Times New Roman" w:hAnsi="Times New Roman" w:cs="Times New Roman"/>
          <w:b/>
          <w:bCs/>
          <w:sz w:val="28"/>
          <w:szCs w:val="36"/>
          <w:lang w:eastAsia="ru-RU"/>
        </w:rPr>
        <w:t xml:space="preserve">                     </w:t>
      </w:r>
    </w:p>
    <w:p w:rsidR="00FF0FFD" w:rsidRPr="00FF0FFD" w:rsidRDefault="00FF0FFD" w:rsidP="00FF0FFD">
      <w:pPr>
        <w:spacing w:before="100" w:beforeAutospacing="1" w:after="100" w:afterAutospacing="1" w:line="240" w:lineRule="auto"/>
        <w:outlineLvl w:val="1"/>
        <w:rPr>
          <w:rFonts w:ascii="Times New Roman" w:eastAsia="Times New Roman" w:hAnsi="Times New Roman" w:cs="Times New Roman"/>
          <w:bCs/>
          <w:sz w:val="28"/>
          <w:szCs w:val="36"/>
          <w:lang w:eastAsia="ru-RU"/>
        </w:rPr>
      </w:pPr>
      <w:r w:rsidRPr="00FF0FFD">
        <w:rPr>
          <w:rFonts w:ascii="Times New Roman" w:eastAsia="Times New Roman" w:hAnsi="Times New Roman" w:cs="Times New Roman"/>
          <w:bCs/>
          <w:sz w:val="28"/>
          <w:szCs w:val="36"/>
          <w:lang w:eastAsia="ru-RU"/>
        </w:rPr>
        <w:t xml:space="preserve">                                                          16</w:t>
      </w:r>
    </w:p>
    <w:p w:rsidR="00FF0FFD" w:rsidRDefault="00FF0FFD" w:rsidP="00FF0FFD">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FF0FFD" w:rsidRPr="00FF0FFD" w:rsidRDefault="00FF0FFD" w:rsidP="00FF0FFD">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Pr>
          <w:rFonts w:ascii="Times New Roman" w:eastAsia="Times New Roman" w:hAnsi="Times New Roman" w:cs="Times New Roman"/>
          <w:b/>
          <w:bCs/>
          <w:sz w:val="36"/>
          <w:szCs w:val="36"/>
          <w:lang w:eastAsia="ru-RU"/>
        </w:rPr>
        <w:t xml:space="preserve">       </w:t>
      </w:r>
      <w:r w:rsidRPr="00FF0FFD">
        <w:rPr>
          <w:rFonts w:ascii="Times New Roman" w:eastAsia="Times New Roman" w:hAnsi="Times New Roman" w:cs="Times New Roman"/>
          <w:b/>
          <w:bCs/>
          <w:sz w:val="36"/>
          <w:szCs w:val="36"/>
          <w:lang w:eastAsia="ru-RU"/>
        </w:rPr>
        <w:t>Список использованной литературы</w:t>
      </w:r>
    </w:p>
    <w:p w:rsidR="00FF0FFD" w:rsidRPr="00FF0FFD" w:rsidRDefault="00FF0FFD" w:rsidP="00FF0FFD">
      <w:pPr>
        <w:numPr>
          <w:ilvl w:val="0"/>
          <w:numId w:val="3"/>
        </w:numPr>
        <w:spacing w:before="100" w:beforeAutospacing="1" w:after="100" w:afterAutospacing="1" w:line="240" w:lineRule="auto"/>
        <w:rPr>
          <w:rFonts w:ascii="Times New Roman" w:eastAsia="Times New Roman" w:hAnsi="Times New Roman" w:cs="Times New Roman"/>
          <w:sz w:val="28"/>
          <w:szCs w:val="24"/>
          <w:lang w:eastAsia="ru-RU"/>
        </w:rPr>
      </w:pPr>
      <w:r w:rsidRPr="00FF0FFD">
        <w:rPr>
          <w:rFonts w:ascii="Times New Roman" w:eastAsia="Times New Roman" w:hAnsi="Times New Roman" w:cs="Times New Roman"/>
          <w:sz w:val="28"/>
          <w:szCs w:val="24"/>
          <w:lang w:eastAsia="ru-RU"/>
        </w:rPr>
        <w:t xml:space="preserve">ЮНЕСКО. </w:t>
      </w:r>
      <w:r w:rsidRPr="00FF0FFD">
        <w:rPr>
          <w:rFonts w:ascii="Times New Roman" w:eastAsia="Times New Roman" w:hAnsi="Times New Roman" w:cs="Times New Roman"/>
          <w:iCs/>
          <w:sz w:val="28"/>
          <w:szCs w:val="24"/>
          <w:lang w:eastAsia="ru-RU"/>
        </w:rPr>
        <w:t>Руководство по использованию генеративного искусственного интеллекта в образовании и научных исследованиях</w:t>
      </w:r>
      <w:r w:rsidRPr="00FF0FFD">
        <w:rPr>
          <w:rFonts w:ascii="Times New Roman" w:eastAsia="Times New Roman" w:hAnsi="Times New Roman" w:cs="Times New Roman"/>
          <w:sz w:val="28"/>
          <w:szCs w:val="24"/>
          <w:lang w:eastAsia="ru-RU"/>
        </w:rPr>
        <w:t xml:space="preserve">. Париж: ЮНЕСКО, 2023. URL: </w:t>
      </w:r>
      <w:hyperlink r:id="rId5" w:tgtFrame="_blank" w:history="1">
        <w:r w:rsidRPr="00FF0FFD">
          <w:rPr>
            <w:rFonts w:ascii="Times New Roman" w:eastAsia="Times New Roman" w:hAnsi="Times New Roman" w:cs="Times New Roman"/>
            <w:color w:val="0000FF"/>
            <w:sz w:val="28"/>
            <w:szCs w:val="24"/>
            <w:u w:val="single"/>
            <w:lang w:eastAsia="ru-RU"/>
          </w:rPr>
          <w:t>https://unesdoc.unesco.org/ark:/48223/pf0000386693</w:t>
        </w:r>
      </w:hyperlink>
    </w:p>
    <w:p w:rsidR="00FF0FFD" w:rsidRPr="00FF0FFD" w:rsidRDefault="00FF0FFD" w:rsidP="00FF0FFD">
      <w:pPr>
        <w:numPr>
          <w:ilvl w:val="0"/>
          <w:numId w:val="3"/>
        </w:numPr>
        <w:spacing w:before="100" w:beforeAutospacing="1" w:after="100" w:afterAutospacing="1" w:line="240" w:lineRule="auto"/>
        <w:rPr>
          <w:rFonts w:ascii="Times New Roman" w:eastAsia="Times New Roman" w:hAnsi="Times New Roman" w:cs="Times New Roman"/>
          <w:sz w:val="28"/>
          <w:szCs w:val="24"/>
          <w:lang w:val="en-US" w:eastAsia="ru-RU"/>
        </w:rPr>
      </w:pPr>
      <w:r w:rsidRPr="00FF0FFD">
        <w:rPr>
          <w:rFonts w:ascii="Times New Roman" w:eastAsia="Times New Roman" w:hAnsi="Times New Roman" w:cs="Times New Roman"/>
          <w:sz w:val="28"/>
          <w:szCs w:val="24"/>
          <w:lang w:eastAsia="ru-RU"/>
        </w:rPr>
        <w:t xml:space="preserve">ЮНЕСКО. </w:t>
      </w:r>
      <w:r w:rsidRPr="00FF0FFD">
        <w:rPr>
          <w:rFonts w:ascii="Times New Roman" w:eastAsia="Times New Roman" w:hAnsi="Times New Roman" w:cs="Times New Roman"/>
          <w:iCs/>
          <w:sz w:val="28"/>
          <w:szCs w:val="24"/>
          <w:lang w:eastAsia="ru-RU"/>
        </w:rPr>
        <w:t>Искусственный интеллект в образовании</w:t>
      </w:r>
      <w:r w:rsidRPr="00FF0FFD">
        <w:rPr>
          <w:rFonts w:ascii="Times New Roman" w:eastAsia="Times New Roman" w:hAnsi="Times New Roman" w:cs="Times New Roman"/>
          <w:sz w:val="28"/>
          <w:szCs w:val="24"/>
          <w:lang w:eastAsia="ru-RU"/>
        </w:rPr>
        <w:t xml:space="preserve">. </w:t>
      </w:r>
      <w:r w:rsidRPr="00FF0FFD">
        <w:rPr>
          <w:rFonts w:ascii="Times New Roman" w:eastAsia="Times New Roman" w:hAnsi="Times New Roman" w:cs="Times New Roman"/>
          <w:sz w:val="28"/>
          <w:szCs w:val="24"/>
          <w:lang w:val="en-US" w:eastAsia="ru-RU"/>
        </w:rPr>
        <w:t xml:space="preserve">2026. URL: </w:t>
      </w:r>
      <w:hyperlink r:id="rId6" w:tgtFrame="_blank" w:history="1">
        <w:r w:rsidRPr="00FF0FFD">
          <w:rPr>
            <w:rFonts w:ascii="Times New Roman" w:eastAsia="Times New Roman" w:hAnsi="Times New Roman" w:cs="Times New Roman"/>
            <w:color w:val="0000FF"/>
            <w:sz w:val="28"/>
            <w:szCs w:val="24"/>
            <w:u w:val="single"/>
            <w:lang w:val="en-US" w:eastAsia="ru-RU"/>
          </w:rPr>
          <w:t>https://www.unesco.org/en/digital-education/artificial-intelligence</w:t>
        </w:r>
      </w:hyperlink>
    </w:p>
    <w:p w:rsidR="00FF0FFD" w:rsidRPr="00FF0FFD" w:rsidRDefault="00FF0FFD" w:rsidP="00FF0FFD">
      <w:pPr>
        <w:numPr>
          <w:ilvl w:val="0"/>
          <w:numId w:val="3"/>
        </w:numPr>
        <w:spacing w:before="100" w:beforeAutospacing="1" w:after="100" w:afterAutospacing="1" w:line="240" w:lineRule="auto"/>
        <w:rPr>
          <w:rFonts w:ascii="Times New Roman" w:eastAsia="Times New Roman" w:hAnsi="Times New Roman" w:cs="Times New Roman"/>
          <w:sz w:val="28"/>
          <w:szCs w:val="24"/>
          <w:lang w:val="en-US" w:eastAsia="ru-RU"/>
        </w:rPr>
      </w:pPr>
      <w:r w:rsidRPr="00FF0FFD">
        <w:rPr>
          <w:rFonts w:ascii="Times New Roman" w:eastAsia="Times New Roman" w:hAnsi="Times New Roman" w:cs="Times New Roman"/>
          <w:sz w:val="28"/>
          <w:szCs w:val="24"/>
          <w:lang w:eastAsia="ru-RU"/>
        </w:rPr>
        <w:t xml:space="preserve">ЮНЕСКО. </w:t>
      </w:r>
      <w:r w:rsidRPr="00FF0FFD">
        <w:rPr>
          <w:rFonts w:ascii="Times New Roman" w:eastAsia="Times New Roman" w:hAnsi="Times New Roman" w:cs="Times New Roman"/>
          <w:iCs/>
          <w:sz w:val="28"/>
          <w:szCs w:val="24"/>
          <w:lang w:eastAsia="ru-RU"/>
        </w:rPr>
        <w:t>Что нужно знать о новых компетенциях в области искусственного интеллекта, разработанных ЮНЕСКО для учащихся и</w:t>
      </w:r>
      <w:r w:rsidRPr="00FF0FFD">
        <w:rPr>
          <w:rFonts w:ascii="Times New Roman" w:eastAsia="Times New Roman" w:hAnsi="Times New Roman" w:cs="Times New Roman"/>
          <w:i/>
          <w:iCs/>
          <w:sz w:val="28"/>
          <w:szCs w:val="24"/>
          <w:lang w:eastAsia="ru-RU"/>
        </w:rPr>
        <w:t xml:space="preserve"> преподавателей</w:t>
      </w:r>
      <w:r w:rsidRPr="00FF0FFD">
        <w:rPr>
          <w:rFonts w:ascii="Times New Roman" w:eastAsia="Times New Roman" w:hAnsi="Times New Roman" w:cs="Times New Roman"/>
          <w:sz w:val="28"/>
          <w:szCs w:val="24"/>
          <w:lang w:eastAsia="ru-RU"/>
        </w:rPr>
        <w:t xml:space="preserve">. </w:t>
      </w:r>
      <w:r w:rsidRPr="00FF0FFD">
        <w:rPr>
          <w:rFonts w:ascii="Times New Roman" w:eastAsia="Times New Roman" w:hAnsi="Times New Roman" w:cs="Times New Roman"/>
          <w:sz w:val="28"/>
          <w:szCs w:val="24"/>
          <w:lang w:val="en-US" w:eastAsia="ru-RU"/>
        </w:rPr>
        <w:t xml:space="preserve">2024. URL: </w:t>
      </w:r>
      <w:hyperlink r:id="rId7" w:tgtFrame="_blank" w:history="1">
        <w:r w:rsidRPr="00FF0FFD">
          <w:rPr>
            <w:rFonts w:ascii="Times New Roman" w:eastAsia="Times New Roman" w:hAnsi="Times New Roman" w:cs="Times New Roman"/>
            <w:color w:val="0000FF"/>
            <w:sz w:val="28"/>
            <w:szCs w:val="24"/>
            <w:u w:val="single"/>
            <w:lang w:val="en-US" w:eastAsia="ru-RU"/>
          </w:rPr>
          <w:t>https://www.unesco.org/en/articles/what-you-need-know-about-unesco-new-ai-competency-frameworks-students-and-teachers</w:t>
        </w:r>
      </w:hyperlink>
      <w:r w:rsidRPr="00FF0FFD">
        <w:rPr>
          <w:rFonts w:ascii="Times New Roman" w:eastAsia="Times New Roman" w:hAnsi="Times New Roman" w:cs="Times New Roman"/>
          <w:sz w:val="28"/>
          <w:szCs w:val="24"/>
          <w:lang w:val="en-US" w:eastAsia="ru-RU"/>
        </w:rPr>
        <w:t xml:space="preserve"> </w:t>
      </w:r>
    </w:p>
    <w:p w:rsidR="00FF0FFD" w:rsidRPr="00FF0FFD" w:rsidRDefault="00FF0FFD" w:rsidP="00FF0FFD">
      <w:pPr>
        <w:numPr>
          <w:ilvl w:val="0"/>
          <w:numId w:val="3"/>
        </w:numPr>
        <w:spacing w:before="100" w:beforeAutospacing="1" w:after="100" w:afterAutospacing="1" w:line="240" w:lineRule="auto"/>
        <w:rPr>
          <w:rFonts w:ascii="Times New Roman" w:eastAsia="Times New Roman" w:hAnsi="Times New Roman" w:cs="Times New Roman"/>
          <w:sz w:val="28"/>
          <w:szCs w:val="24"/>
          <w:lang w:val="en-US" w:eastAsia="ru-RU"/>
        </w:rPr>
      </w:pPr>
      <w:r w:rsidRPr="00FF0FFD">
        <w:rPr>
          <w:rFonts w:ascii="Times New Roman" w:eastAsia="Times New Roman" w:hAnsi="Times New Roman" w:cs="Times New Roman"/>
          <w:sz w:val="28"/>
          <w:szCs w:val="24"/>
          <w:lang w:eastAsia="ru-RU"/>
        </w:rPr>
        <w:t xml:space="preserve">ЮНЕСКО. </w:t>
      </w:r>
      <w:r w:rsidRPr="00FF0FFD">
        <w:rPr>
          <w:rFonts w:ascii="Times New Roman" w:eastAsia="Times New Roman" w:hAnsi="Times New Roman" w:cs="Times New Roman"/>
          <w:iCs/>
          <w:sz w:val="28"/>
          <w:szCs w:val="24"/>
          <w:lang w:eastAsia="ru-RU"/>
        </w:rPr>
        <w:t>Искусственный интеллект и будущее образования</w:t>
      </w:r>
      <w:r w:rsidRPr="00FF0FFD">
        <w:rPr>
          <w:rFonts w:ascii="Times New Roman" w:eastAsia="Times New Roman" w:hAnsi="Times New Roman" w:cs="Times New Roman"/>
          <w:sz w:val="28"/>
          <w:szCs w:val="24"/>
          <w:lang w:eastAsia="ru-RU"/>
        </w:rPr>
        <w:t xml:space="preserve">. </w:t>
      </w:r>
      <w:r w:rsidRPr="00FF0FFD">
        <w:rPr>
          <w:rFonts w:ascii="Times New Roman" w:eastAsia="Times New Roman" w:hAnsi="Times New Roman" w:cs="Times New Roman"/>
          <w:sz w:val="28"/>
          <w:szCs w:val="24"/>
          <w:lang w:val="en-US" w:eastAsia="ru-RU"/>
        </w:rPr>
        <w:t xml:space="preserve">2024. URL: </w:t>
      </w:r>
      <w:hyperlink r:id="rId8" w:tgtFrame="_blank" w:history="1">
        <w:r w:rsidRPr="00FF0FFD">
          <w:rPr>
            <w:rFonts w:ascii="Times New Roman" w:eastAsia="Times New Roman" w:hAnsi="Times New Roman" w:cs="Times New Roman"/>
            <w:color w:val="0000FF"/>
            <w:sz w:val="28"/>
            <w:szCs w:val="24"/>
            <w:u w:val="single"/>
            <w:lang w:val="en-US" w:eastAsia="ru-RU"/>
          </w:rPr>
          <w:t>https://www.unesco.org/en/digital-education/ai-future-learning</w:t>
        </w:r>
      </w:hyperlink>
      <w:r w:rsidRPr="00FF0FFD">
        <w:rPr>
          <w:rFonts w:ascii="Times New Roman" w:eastAsia="Times New Roman" w:hAnsi="Times New Roman" w:cs="Times New Roman"/>
          <w:sz w:val="28"/>
          <w:szCs w:val="24"/>
          <w:lang w:val="en-US" w:eastAsia="ru-RU"/>
        </w:rPr>
        <w:t xml:space="preserve"> </w:t>
      </w:r>
    </w:p>
    <w:p w:rsidR="00FF0FFD" w:rsidRPr="00FF0FFD" w:rsidRDefault="00FF0FFD" w:rsidP="00FF0FFD">
      <w:pPr>
        <w:numPr>
          <w:ilvl w:val="0"/>
          <w:numId w:val="3"/>
        </w:numPr>
        <w:spacing w:before="100" w:beforeAutospacing="1" w:after="100" w:afterAutospacing="1" w:line="240" w:lineRule="auto"/>
        <w:rPr>
          <w:rFonts w:ascii="Times New Roman" w:eastAsia="Times New Roman" w:hAnsi="Times New Roman" w:cs="Times New Roman"/>
          <w:sz w:val="28"/>
          <w:szCs w:val="24"/>
          <w:lang w:val="en-US" w:eastAsia="ru-RU"/>
        </w:rPr>
      </w:pPr>
      <w:r w:rsidRPr="00FF0FFD">
        <w:rPr>
          <w:rFonts w:ascii="Times New Roman" w:eastAsia="Times New Roman" w:hAnsi="Times New Roman" w:cs="Times New Roman"/>
          <w:sz w:val="28"/>
          <w:szCs w:val="24"/>
          <w:lang w:eastAsia="ru-RU"/>
        </w:rPr>
        <w:t xml:space="preserve">Российское общество «Знание». Минпросвещения России подготовило рекомендации для учителей и школьников по использованию искусственного интеллекта. </w:t>
      </w:r>
      <w:r w:rsidRPr="00FF0FFD">
        <w:rPr>
          <w:rFonts w:ascii="Times New Roman" w:eastAsia="Times New Roman" w:hAnsi="Times New Roman" w:cs="Times New Roman"/>
          <w:sz w:val="28"/>
          <w:szCs w:val="24"/>
          <w:lang w:val="en-US" w:eastAsia="ru-RU"/>
        </w:rPr>
        <w:t xml:space="preserve">2026. URL: </w:t>
      </w:r>
      <w:hyperlink r:id="rId9" w:tgtFrame="_blank" w:history="1">
        <w:r w:rsidRPr="00FF0FFD">
          <w:rPr>
            <w:rFonts w:ascii="Times New Roman" w:eastAsia="Times New Roman" w:hAnsi="Times New Roman" w:cs="Times New Roman"/>
            <w:color w:val="0000FF"/>
            <w:sz w:val="28"/>
            <w:szCs w:val="24"/>
            <w:u w:val="single"/>
            <w:lang w:val="en-US" w:eastAsia="ru-RU"/>
          </w:rPr>
          <w:t>https://xn--90aivcdt6dxbc.xn--p1ai/articles/news/minprosveshcheniya-rossii-podgotovilo-rekomendatsii-dlya-uchiteley-i-shkolnikov</w:t>
        </w:r>
      </w:hyperlink>
      <w:r w:rsidRPr="00FF0FFD">
        <w:rPr>
          <w:rFonts w:ascii="Times New Roman" w:eastAsia="Times New Roman" w:hAnsi="Times New Roman" w:cs="Times New Roman"/>
          <w:sz w:val="28"/>
          <w:szCs w:val="24"/>
          <w:lang w:val="en-US" w:eastAsia="ru-RU"/>
        </w:rPr>
        <w:t xml:space="preserve"> </w:t>
      </w:r>
    </w:p>
    <w:p w:rsidR="00FF0FFD" w:rsidRPr="00FF0FFD" w:rsidRDefault="00FF0FFD" w:rsidP="00FF0FFD">
      <w:pPr>
        <w:numPr>
          <w:ilvl w:val="0"/>
          <w:numId w:val="3"/>
        </w:numPr>
        <w:spacing w:before="100" w:beforeAutospacing="1" w:after="100" w:afterAutospacing="1" w:line="240" w:lineRule="auto"/>
        <w:rPr>
          <w:rFonts w:ascii="Times New Roman" w:eastAsia="Times New Roman" w:hAnsi="Times New Roman" w:cs="Times New Roman"/>
          <w:sz w:val="28"/>
          <w:szCs w:val="24"/>
          <w:lang w:eastAsia="ru-RU"/>
        </w:rPr>
      </w:pPr>
      <w:r w:rsidRPr="00FF0FFD">
        <w:rPr>
          <w:rFonts w:ascii="Times New Roman" w:eastAsia="Times New Roman" w:hAnsi="Times New Roman" w:cs="Times New Roman"/>
          <w:sz w:val="28"/>
          <w:szCs w:val="24"/>
          <w:lang w:eastAsia="ru-RU"/>
        </w:rPr>
        <w:t xml:space="preserve">Russian Field. </w:t>
      </w:r>
      <w:r w:rsidRPr="00FF0FFD">
        <w:rPr>
          <w:rFonts w:ascii="Times New Roman" w:eastAsia="Times New Roman" w:hAnsi="Times New Roman" w:cs="Times New Roman"/>
          <w:iCs/>
          <w:sz w:val="28"/>
          <w:szCs w:val="24"/>
          <w:lang w:eastAsia="ru-RU"/>
        </w:rPr>
        <w:t>Подростки в сети: нейросети, блокировки и контент для взрослых</w:t>
      </w:r>
      <w:r w:rsidRPr="00FF0FFD">
        <w:rPr>
          <w:rFonts w:ascii="Times New Roman" w:eastAsia="Times New Roman" w:hAnsi="Times New Roman" w:cs="Times New Roman"/>
          <w:sz w:val="28"/>
          <w:szCs w:val="24"/>
          <w:lang w:eastAsia="ru-RU"/>
        </w:rPr>
        <w:t>. 2026. URL: http://russianfield.com/adolescence</w:t>
      </w:r>
    </w:p>
    <w:p w:rsidR="00FF0FFD" w:rsidRPr="00FF0FFD" w:rsidRDefault="00FF0FFD" w:rsidP="00FF0FFD">
      <w:pPr>
        <w:numPr>
          <w:ilvl w:val="0"/>
          <w:numId w:val="3"/>
        </w:numPr>
        <w:spacing w:before="100" w:beforeAutospacing="1" w:after="100" w:afterAutospacing="1" w:line="240" w:lineRule="auto"/>
        <w:rPr>
          <w:rFonts w:ascii="Times New Roman" w:eastAsia="Times New Roman" w:hAnsi="Times New Roman" w:cs="Times New Roman"/>
          <w:sz w:val="28"/>
          <w:szCs w:val="24"/>
          <w:lang w:val="en-US" w:eastAsia="ru-RU"/>
        </w:rPr>
      </w:pPr>
      <w:r w:rsidRPr="00FF0FFD">
        <w:rPr>
          <w:rFonts w:ascii="Times New Roman" w:eastAsia="Times New Roman" w:hAnsi="Times New Roman" w:cs="Times New Roman"/>
          <w:sz w:val="28"/>
          <w:szCs w:val="24"/>
          <w:lang w:eastAsia="ru-RU"/>
        </w:rPr>
        <w:t xml:space="preserve">Пермское государственное хореографическое училище. Образовательные программы. </w:t>
      </w:r>
      <w:r w:rsidRPr="00FF0FFD">
        <w:rPr>
          <w:rFonts w:ascii="Times New Roman" w:eastAsia="Times New Roman" w:hAnsi="Times New Roman" w:cs="Times New Roman"/>
          <w:sz w:val="28"/>
          <w:szCs w:val="24"/>
          <w:lang w:val="en-US" w:eastAsia="ru-RU"/>
        </w:rPr>
        <w:t xml:space="preserve">URL: </w:t>
      </w:r>
      <w:hyperlink r:id="rId10" w:tgtFrame="_blank" w:history="1">
        <w:r w:rsidRPr="00FF0FFD">
          <w:rPr>
            <w:rFonts w:ascii="Times New Roman" w:eastAsia="Times New Roman" w:hAnsi="Times New Roman" w:cs="Times New Roman"/>
            <w:color w:val="0000FF"/>
            <w:sz w:val="28"/>
            <w:szCs w:val="24"/>
            <w:u w:val="single"/>
            <w:lang w:val="en-US" w:eastAsia="ru-RU"/>
          </w:rPr>
          <w:t>https://balletperm.ru/O-nas/Svedeniya-ob-obrazovatelnoy-organizatsii/Obrazovanie/Realizuemie-urovni-obrazovaniya-forma-obucheniya</w:t>
        </w:r>
      </w:hyperlink>
      <w:r w:rsidRPr="00FF0FFD">
        <w:rPr>
          <w:rFonts w:ascii="Times New Roman" w:eastAsia="Times New Roman" w:hAnsi="Times New Roman" w:cs="Times New Roman"/>
          <w:sz w:val="28"/>
          <w:szCs w:val="24"/>
          <w:lang w:val="en-US" w:eastAsia="ru-RU"/>
        </w:rPr>
        <w:t xml:space="preserve"> </w:t>
      </w:r>
    </w:p>
    <w:p w:rsidR="00FF0FFD" w:rsidRPr="00FF0FFD" w:rsidRDefault="00FF0FFD" w:rsidP="00FF0FFD">
      <w:pPr>
        <w:numPr>
          <w:ilvl w:val="0"/>
          <w:numId w:val="3"/>
        </w:numPr>
        <w:spacing w:before="100" w:beforeAutospacing="1" w:after="100" w:afterAutospacing="1" w:line="240" w:lineRule="auto"/>
        <w:rPr>
          <w:rFonts w:ascii="Times New Roman" w:eastAsia="Times New Roman" w:hAnsi="Times New Roman" w:cs="Times New Roman"/>
          <w:sz w:val="28"/>
          <w:szCs w:val="24"/>
          <w:lang w:eastAsia="ru-RU"/>
        </w:rPr>
      </w:pPr>
      <w:r w:rsidRPr="00FF0FFD">
        <w:rPr>
          <w:rFonts w:ascii="Times New Roman" w:eastAsia="Times New Roman" w:hAnsi="Times New Roman" w:cs="Times New Roman"/>
          <w:bCs/>
          <w:sz w:val="28"/>
          <w:szCs w:val="24"/>
          <w:lang w:eastAsia="ru-RU"/>
        </w:rPr>
        <w:t>Результаты анкетирования студентов Пермского государственного хореографического училища об использовании генеративных нейросетей и цифровых инструментов при изучении английского языка.</w:t>
      </w:r>
      <w:r w:rsidRPr="00FF0FFD">
        <w:rPr>
          <w:rFonts w:ascii="Times New Roman" w:eastAsia="Times New Roman" w:hAnsi="Times New Roman" w:cs="Times New Roman"/>
          <w:sz w:val="28"/>
          <w:szCs w:val="24"/>
          <w:lang w:eastAsia="ru-RU"/>
        </w:rPr>
        <w:t xml:space="preserve"> Авторское исследование, 2026. Неопубликованные материалы.</w:t>
      </w:r>
    </w:p>
    <w:p w:rsidR="00FF0FFD" w:rsidRPr="00FF0FFD" w:rsidRDefault="00FF0FFD" w:rsidP="00FF0FFD">
      <w:pPr>
        <w:numPr>
          <w:ilvl w:val="0"/>
          <w:numId w:val="3"/>
        </w:numPr>
        <w:spacing w:before="100" w:beforeAutospacing="1" w:after="100" w:afterAutospacing="1" w:line="240" w:lineRule="auto"/>
        <w:rPr>
          <w:rFonts w:ascii="Times New Roman" w:eastAsia="Times New Roman" w:hAnsi="Times New Roman" w:cs="Times New Roman"/>
          <w:sz w:val="28"/>
          <w:szCs w:val="24"/>
          <w:lang w:eastAsia="ru-RU"/>
        </w:rPr>
      </w:pPr>
      <w:r w:rsidRPr="00FF0FFD">
        <w:rPr>
          <w:rFonts w:ascii="Times New Roman" w:eastAsia="Times New Roman" w:hAnsi="Times New Roman" w:cs="Times New Roman"/>
          <w:bCs/>
          <w:sz w:val="28"/>
          <w:szCs w:val="24"/>
          <w:lang w:eastAsia="ru-RU"/>
        </w:rPr>
        <w:t>Анкета «Использование генеративных нейросетей и цифровых инструментов при изучении английского языка».</w:t>
      </w:r>
      <w:r w:rsidRPr="00FF0FFD">
        <w:rPr>
          <w:rFonts w:ascii="Times New Roman" w:eastAsia="Times New Roman" w:hAnsi="Times New Roman" w:cs="Times New Roman"/>
          <w:sz w:val="28"/>
          <w:szCs w:val="24"/>
          <w:lang w:eastAsia="ru-RU"/>
        </w:rPr>
        <w:t xml:space="preserve"> Авторская разработка, 2026. Неопубликованный материал.</w:t>
      </w:r>
    </w:p>
    <w:p w:rsidR="00FF0FFD" w:rsidRPr="00FF0FFD" w:rsidRDefault="00FF0FFD" w:rsidP="00FF0FFD">
      <w:pPr>
        <w:numPr>
          <w:ilvl w:val="0"/>
          <w:numId w:val="3"/>
        </w:numPr>
        <w:spacing w:before="100" w:beforeAutospacing="1" w:after="100" w:afterAutospacing="1" w:line="240" w:lineRule="auto"/>
        <w:rPr>
          <w:rFonts w:ascii="Times New Roman" w:eastAsia="Times New Roman" w:hAnsi="Times New Roman" w:cs="Times New Roman"/>
          <w:sz w:val="28"/>
          <w:szCs w:val="24"/>
          <w:lang w:eastAsia="ru-RU"/>
        </w:rPr>
      </w:pPr>
      <w:r w:rsidRPr="00FF0FFD">
        <w:rPr>
          <w:rFonts w:ascii="Times New Roman" w:eastAsia="Times New Roman" w:hAnsi="Times New Roman" w:cs="Times New Roman"/>
          <w:bCs/>
          <w:sz w:val="28"/>
          <w:szCs w:val="24"/>
          <w:lang w:eastAsia="ru-RU"/>
        </w:rPr>
        <w:t>Сводная таблица результатов опроса 46 студентов Пермского государственного хореографического училища.</w:t>
      </w:r>
      <w:r w:rsidRPr="00FF0FFD">
        <w:rPr>
          <w:rFonts w:ascii="Times New Roman" w:eastAsia="Times New Roman" w:hAnsi="Times New Roman" w:cs="Times New Roman"/>
          <w:sz w:val="28"/>
          <w:szCs w:val="24"/>
          <w:lang w:eastAsia="ru-RU"/>
        </w:rPr>
        <w:t xml:space="preserve"> Авторская обработка данных, 2026. Неопубликованный материал.</w:t>
      </w:r>
    </w:p>
    <w:p w:rsidR="00FF0FFD" w:rsidRPr="00FF0FFD" w:rsidRDefault="00FF0FFD" w:rsidP="00FF0FFD">
      <w:pPr>
        <w:spacing w:after="160" w:line="259" w:lineRule="auto"/>
        <w:rPr>
          <w:rFonts w:asciiTheme="minorHAnsi"/>
          <w:sz w:val="22"/>
        </w:rPr>
      </w:pPr>
    </w:p>
    <w:p w:rsidR="00FF0FFD" w:rsidRDefault="00FF0FFD" w:rsidP="00193639">
      <w:pPr>
        <w:spacing w:line="360" w:lineRule="auto"/>
        <w:rPr>
          <w:rFonts w:ascii="source serif 4" w:eastAsia="source serif 4" w:hAnsi="source serif 4" w:cs="source serif 4"/>
          <w:color w:val="000000"/>
          <w:sz w:val="28"/>
        </w:rPr>
      </w:pPr>
    </w:p>
    <w:p w:rsidR="00193639" w:rsidRPr="006165E1" w:rsidRDefault="00FF0FFD" w:rsidP="00193639">
      <w:pPr>
        <w:spacing w:line="360" w:lineRule="auto"/>
        <w:rPr>
          <w:rFonts w:ascii="source serif 4" w:eastAsia="source serif 4" w:hAnsi="source serif 4" w:cs="source serif 4"/>
          <w:color w:val="000000"/>
          <w:sz w:val="28"/>
        </w:rPr>
      </w:pPr>
      <w:r>
        <w:rPr>
          <w:rFonts w:ascii="source serif 4" w:eastAsia="source serif 4" w:hAnsi="source serif 4" w:cs="source serif 4"/>
          <w:color w:val="000000"/>
          <w:sz w:val="28"/>
        </w:rPr>
        <w:t xml:space="preserve">                                                             17</w:t>
      </w:r>
      <w:bookmarkStart w:id="20" w:name="_GoBack"/>
      <w:bookmarkEnd w:id="20"/>
    </w:p>
    <w:sectPr w:rsidR="00193639" w:rsidRPr="006165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ource serif 4">
    <w:altName w:val="Times New Roman"/>
    <w:panose1 w:val="00000000000000000000"/>
    <w:charset w:val="00"/>
    <w:family w:val="roman"/>
    <w:notTrueType/>
    <w:pitch w:val="default"/>
  </w:font>
  <w:font w:name="source sans 3">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0325A"/>
    <w:multiLevelType w:val="hybridMultilevel"/>
    <w:tmpl w:val="B12C6624"/>
    <w:lvl w:ilvl="0" w:tplc="E500B434">
      <w:start w:val="1"/>
      <w:numFmt w:val="bullet"/>
      <w:lvlText w:val=""/>
      <w:lvlJc w:val="left"/>
      <w:pPr>
        <w:tabs>
          <w:tab w:val="num" w:pos="900"/>
        </w:tabs>
        <w:ind w:left="540" w:hanging="360"/>
      </w:pPr>
      <w:rPr>
        <w:rFonts w:ascii="Symbol" w:hAnsi="Symbol" w:hint="default"/>
      </w:rPr>
    </w:lvl>
    <w:lvl w:ilvl="1" w:tplc="D2DCE4E2">
      <w:numFmt w:val="decimal"/>
      <w:lvlText w:val=""/>
      <w:lvlJc w:val="left"/>
    </w:lvl>
    <w:lvl w:ilvl="2" w:tplc="5AA6F9DA">
      <w:numFmt w:val="decimal"/>
      <w:lvlText w:val=""/>
      <w:lvlJc w:val="left"/>
    </w:lvl>
    <w:lvl w:ilvl="3" w:tplc="AE2A08D2">
      <w:numFmt w:val="decimal"/>
      <w:lvlText w:val=""/>
      <w:lvlJc w:val="left"/>
    </w:lvl>
    <w:lvl w:ilvl="4" w:tplc="B400E652">
      <w:numFmt w:val="decimal"/>
      <w:lvlText w:val=""/>
      <w:lvlJc w:val="left"/>
    </w:lvl>
    <w:lvl w:ilvl="5" w:tplc="5AAE3A9C">
      <w:numFmt w:val="decimal"/>
      <w:lvlText w:val=""/>
      <w:lvlJc w:val="left"/>
    </w:lvl>
    <w:lvl w:ilvl="6" w:tplc="E2C2EC3A">
      <w:numFmt w:val="decimal"/>
      <w:lvlText w:val=""/>
      <w:lvlJc w:val="left"/>
    </w:lvl>
    <w:lvl w:ilvl="7" w:tplc="07383C8A">
      <w:numFmt w:val="decimal"/>
      <w:lvlText w:val=""/>
      <w:lvlJc w:val="left"/>
    </w:lvl>
    <w:lvl w:ilvl="8" w:tplc="E9947E4A">
      <w:numFmt w:val="decimal"/>
      <w:lvlText w:val=""/>
      <w:lvlJc w:val="left"/>
    </w:lvl>
  </w:abstractNum>
  <w:abstractNum w:abstractNumId="1">
    <w:nsid w:val="260848D2"/>
    <w:multiLevelType w:val="hybridMultilevel"/>
    <w:tmpl w:val="E116A1E4"/>
    <w:lvl w:ilvl="0" w:tplc="577471F0">
      <w:start w:val="1"/>
      <w:numFmt w:val="bullet"/>
      <w:lvlText w:val=""/>
      <w:lvlJc w:val="left"/>
      <w:pPr>
        <w:tabs>
          <w:tab w:val="num" w:pos="900"/>
        </w:tabs>
        <w:ind w:left="540" w:hanging="360"/>
      </w:pPr>
      <w:rPr>
        <w:rFonts w:ascii="Symbol" w:hAnsi="Symbol" w:hint="default"/>
      </w:rPr>
    </w:lvl>
    <w:lvl w:ilvl="1" w:tplc="A17ED288">
      <w:numFmt w:val="decimal"/>
      <w:lvlText w:val=""/>
      <w:lvlJc w:val="left"/>
    </w:lvl>
    <w:lvl w:ilvl="2" w:tplc="5A8ACCB4">
      <w:numFmt w:val="decimal"/>
      <w:lvlText w:val=""/>
      <w:lvlJc w:val="left"/>
    </w:lvl>
    <w:lvl w:ilvl="3" w:tplc="D320F912">
      <w:numFmt w:val="decimal"/>
      <w:lvlText w:val=""/>
      <w:lvlJc w:val="left"/>
    </w:lvl>
    <w:lvl w:ilvl="4" w:tplc="AE3E2CAC">
      <w:numFmt w:val="decimal"/>
      <w:lvlText w:val=""/>
      <w:lvlJc w:val="left"/>
    </w:lvl>
    <w:lvl w:ilvl="5" w:tplc="3ADC7FE8">
      <w:numFmt w:val="decimal"/>
      <w:lvlText w:val=""/>
      <w:lvlJc w:val="left"/>
    </w:lvl>
    <w:lvl w:ilvl="6" w:tplc="51BC2D1A">
      <w:numFmt w:val="decimal"/>
      <w:lvlText w:val=""/>
      <w:lvlJc w:val="left"/>
    </w:lvl>
    <w:lvl w:ilvl="7" w:tplc="99C6D220">
      <w:numFmt w:val="decimal"/>
      <w:lvlText w:val=""/>
      <w:lvlJc w:val="left"/>
    </w:lvl>
    <w:lvl w:ilvl="8" w:tplc="D76A8926">
      <w:numFmt w:val="decimal"/>
      <w:lvlText w:val=""/>
      <w:lvlJc w:val="left"/>
    </w:lvl>
  </w:abstractNum>
  <w:abstractNum w:abstractNumId="2">
    <w:nsid w:val="6B375E6A"/>
    <w:multiLevelType w:val="multilevel"/>
    <w:tmpl w:val="C212E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A63"/>
    <w:rsid w:val="00053736"/>
    <w:rsid w:val="00193639"/>
    <w:rsid w:val="003A46C6"/>
    <w:rsid w:val="006165E1"/>
    <w:rsid w:val="00860A63"/>
    <w:rsid w:val="00A665AD"/>
    <w:rsid w:val="00EA5162"/>
    <w:rsid w:val="00FF0F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0E8ADF-D5E8-4E10-898B-FBDF44735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93639"/>
    <w:pPr>
      <w:spacing w:after="120" w:line="240" w:lineRule="atLeast"/>
    </w:pPr>
    <w:rPr>
      <w:rFonts w:ascii="Georgia"/>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NormalGrid">
    <w:name w:val="Normal Grid"/>
    <w:basedOn w:val="a1"/>
    <w:uiPriority w:val="39"/>
    <w:rsid w:val="00193639"/>
    <w:pPr>
      <w:spacing w:after="0" w:line="240" w:lineRule="auto"/>
    </w:pPr>
    <w:rPr>
      <w:rFonts w:ascii="Georgia"/>
      <w:sz w:val="21"/>
    </w:rPr>
    <w:tblPr>
      <w:tblInd w:w="0" w:type="dxa"/>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esco.org/en/digital-education/ai-future-learning" TargetMode="External"/><Relationship Id="rId3" Type="http://schemas.openxmlformats.org/officeDocument/2006/relationships/settings" Target="settings.xml"/><Relationship Id="rId7" Type="http://schemas.openxmlformats.org/officeDocument/2006/relationships/hyperlink" Target="https://www.unesco.org/en/articles/what-you-need-know-about-unesco-new-ai-competency-frameworks-students-and-teache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nesco.org/en/digital-education/artificial-intelligence" TargetMode="External"/><Relationship Id="rId11" Type="http://schemas.openxmlformats.org/officeDocument/2006/relationships/fontTable" Target="fontTable.xml"/><Relationship Id="rId5" Type="http://schemas.openxmlformats.org/officeDocument/2006/relationships/hyperlink" Target="https://unesdoc.unesco.org/ark:/48223/pf0000386693" TargetMode="External"/><Relationship Id="rId10" Type="http://schemas.openxmlformats.org/officeDocument/2006/relationships/hyperlink" Target="https://balletperm.ru/O-nas/Svedeniya-ob-obrazovatelnoy-organizatsii/Obrazovanie/Realizuemie-urovni-obrazovaniya-forma-obucheniya" TargetMode="External"/><Relationship Id="rId4" Type="http://schemas.openxmlformats.org/officeDocument/2006/relationships/webSettings" Target="webSettings.xml"/><Relationship Id="rId9" Type="http://schemas.openxmlformats.org/officeDocument/2006/relationships/hyperlink" Target="https://xn--90aivcdt6dxbc.xn--p1ai/articles/news/minprosveshcheniya-rossii-podgotovilo-rekomendatsii-dlya-uchiteley-i-shkolnik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17</Pages>
  <Words>3725</Words>
  <Characters>21233</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dcterms:created xsi:type="dcterms:W3CDTF">2026-10-06T13:22:00Z</dcterms:created>
  <dcterms:modified xsi:type="dcterms:W3CDTF">2026-10-10T12:11:00Z</dcterms:modified>
</cp:coreProperties>
</file>